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1C7D2">
      <w:pPr>
        <w:autoSpaceDE/>
        <w:autoSpaceDN/>
        <w:snapToGrid/>
        <w:spacing w:line="240" w:lineRule="auto"/>
        <w:ind w:firstLine="0"/>
        <w:rPr>
          <w:rFonts w:eastAsia="仿宋_GB2312"/>
          <w:snapToGrid/>
          <w:kern w:val="2"/>
          <w:sz w:val="21"/>
          <w:szCs w:val="24"/>
        </w:rPr>
      </w:pPr>
    </w:p>
    <w:p w14:paraId="532259D7">
      <w:pPr>
        <w:autoSpaceDE/>
        <w:autoSpaceDN/>
        <w:snapToGrid/>
        <w:spacing w:line="240" w:lineRule="auto"/>
        <w:ind w:firstLine="0"/>
        <w:rPr>
          <w:rFonts w:eastAsia="宋体"/>
          <w:b/>
          <w:snapToGrid/>
          <w:kern w:val="2"/>
          <w:sz w:val="21"/>
          <w:szCs w:val="24"/>
        </w:rPr>
      </w:pPr>
    </w:p>
    <w:p w14:paraId="009A70FC">
      <w:pPr>
        <w:autoSpaceDE/>
        <w:autoSpaceDN/>
        <w:snapToGrid/>
        <w:spacing w:line="240" w:lineRule="auto"/>
        <w:ind w:firstLine="0"/>
        <w:rPr>
          <w:rFonts w:eastAsia="宋体"/>
          <w:b/>
          <w:snapToGrid/>
          <w:kern w:val="2"/>
          <w:sz w:val="21"/>
          <w:szCs w:val="24"/>
        </w:rPr>
      </w:pPr>
    </w:p>
    <w:p w14:paraId="155241F5">
      <w:pPr>
        <w:autoSpaceDE/>
        <w:autoSpaceDN/>
        <w:snapToGrid/>
        <w:spacing w:line="240" w:lineRule="auto"/>
        <w:ind w:firstLine="0"/>
        <w:rPr>
          <w:rFonts w:eastAsia="宋体"/>
          <w:b/>
          <w:snapToGrid/>
          <w:kern w:val="2"/>
          <w:sz w:val="21"/>
          <w:szCs w:val="24"/>
        </w:rPr>
      </w:pPr>
    </w:p>
    <w:p w14:paraId="74F719AA">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21F72DF">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5B83FA7">
      <w:pPr>
        <w:autoSpaceDE/>
        <w:autoSpaceDN/>
        <w:snapToGrid/>
        <w:spacing w:line="240" w:lineRule="auto"/>
        <w:ind w:firstLine="0"/>
        <w:rPr>
          <w:rFonts w:eastAsia="仿宋_GB2312"/>
          <w:snapToGrid/>
          <w:kern w:val="2"/>
          <w:sz w:val="21"/>
          <w:szCs w:val="24"/>
        </w:rPr>
      </w:pPr>
    </w:p>
    <w:p w14:paraId="4EDB8D30">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5E2E85EA">
        <w:tblPrEx>
          <w:tblCellMar>
            <w:top w:w="0" w:type="dxa"/>
            <w:left w:w="108" w:type="dxa"/>
            <w:bottom w:w="0" w:type="dxa"/>
            <w:right w:w="108" w:type="dxa"/>
          </w:tblCellMar>
        </w:tblPrEx>
        <w:trPr>
          <w:trHeight w:val="567" w:hRule="atLeast"/>
          <w:jc w:val="center"/>
        </w:trPr>
        <w:tc>
          <w:tcPr>
            <w:tcW w:w="1973" w:type="dxa"/>
          </w:tcPr>
          <w:p w14:paraId="4A3805B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033BCF2D">
            <w:pPr>
              <w:autoSpaceDE/>
              <w:autoSpaceDN/>
              <w:snapToGrid/>
              <w:spacing w:line="560" w:lineRule="exact"/>
              <w:ind w:firstLine="0"/>
              <w:jc w:val="center"/>
              <w:rPr>
                <w:rFonts w:eastAsia="方正楷体_GBK"/>
                <w:snapToGrid/>
                <w:kern w:val="2"/>
                <w:szCs w:val="32"/>
              </w:rPr>
            </w:pPr>
            <w:r>
              <w:rPr>
                <w:rFonts w:eastAsia="楷体"/>
                <w:szCs w:val="32"/>
              </w:rPr>
              <w:t>淮安市</w:t>
            </w:r>
          </w:p>
        </w:tc>
      </w:tr>
      <w:tr w14:paraId="1E6ACF33">
        <w:tblPrEx>
          <w:tblCellMar>
            <w:top w:w="0" w:type="dxa"/>
            <w:left w:w="108" w:type="dxa"/>
            <w:bottom w:w="0" w:type="dxa"/>
            <w:right w:w="108" w:type="dxa"/>
          </w:tblCellMar>
        </w:tblPrEx>
        <w:trPr>
          <w:trHeight w:val="567" w:hRule="atLeast"/>
          <w:jc w:val="center"/>
        </w:trPr>
        <w:tc>
          <w:tcPr>
            <w:tcW w:w="1973" w:type="dxa"/>
          </w:tcPr>
          <w:p w14:paraId="3B735C0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A170FC4">
            <w:pPr>
              <w:autoSpaceDE/>
              <w:autoSpaceDN/>
              <w:snapToGrid/>
              <w:spacing w:line="560" w:lineRule="exact"/>
              <w:ind w:firstLine="0"/>
              <w:jc w:val="center"/>
              <w:rPr>
                <w:rFonts w:eastAsia="方正楷体_GBK"/>
                <w:snapToGrid/>
                <w:kern w:val="2"/>
                <w:szCs w:val="32"/>
              </w:rPr>
            </w:pPr>
            <w:r>
              <w:rPr>
                <w:rFonts w:eastAsia="楷体"/>
                <w:szCs w:val="32"/>
              </w:rPr>
              <w:t>江苏省盱眙中等专业学校</w:t>
            </w:r>
          </w:p>
        </w:tc>
      </w:tr>
      <w:tr w14:paraId="600AF758">
        <w:tblPrEx>
          <w:tblCellMar>
            <w:top w:w="0" w:type="dxa"/>
            <w:left w:w="108" w:type="dxa"/>
            <w:bottom w:w="0" w:type="dxa"/>
            <w:right w:w="108" w:type="dxa"/>
          </w:tblCellMar>
        </w:tblPrEx>
        <w:trPr>
          <w:trHeight w:val="567" w:hRule="atLeast"/>
          <w:jc w:val="center"/>
        </w:trPr>
        <w:tc>
          <w:tcPr>
            <w:tcW w:w="1973" w:type="dxa"/>
          </w:tcPr>
          <w:p w14:paraId="138E1F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03BAE142">
            <w:pPr>
              <w:autoSpaceDE/>
              <w:autoSpaceDN/>
              <w:snapToGrid/>
              <w:spacing w:line="560" w:lineRule="exact"/>
              <w:ind w:firstLine="0"/>
              <w:jc w:val="center"/>
              <w:rPr>
                <w:rFonts w:eastAsia="方正楷体_GBK"/>
                <w:snapToGrid/>
                <w:kern w:val="2"/>
                <w:szCs w:val="32"/>
              </w:rPr>
            </w:pPr>
            <w:r>
              <w:rPr>
                <w:rFonts w:eastAsia="楷体"/>
                <w:szCs w:val="32"/>
              </w:rPr>
              <w:t>张红霞</w:t>
            </w:r>
          </w:p>
        </w:tc>
      </w:tr>
      <w:tr w14:paraId="1E0B1E38">
        <w:tblPrEx>
          <w:tblCellMar>
            <w:top w:w="0" w:type="dxa"/>
            <w:left w:w="108" w:type="dxa"/>
            <w:bottom w:w="0" w:type="dxa"/>
            <w:right w:w="108" w:type="dxa"/>
          </w:tblCellMar>
        </w:tblPrEx>
        <w:trPr>
          <w:trHeight w:val="567" w:hRule="atLeast"/>
          <w:jc w:val="center"/>
        </w:trPr>
        <w:tc>
          <w:tcPr>
            <w:tcW w:w="1973" w:type="dxa"/>
          </w:tcPr>
          <w:p w14:paraId="40A9B53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62CF2647">
            <w:pPr>
              <w:autoSpaceDE/>
              <w:autoSpaceDN/>
              <w:snapToGrid/>
              <w:spacing w:line="560" w:lineRule="exact"/>
              <w:ind w:firstLine="0"/>
              <w:jc w:val="center"/>
              <w:rPr>
                <w:rFonts w:eastAsia="方正楷体_GBK"/>
                <w:snapToGrid/>
                <w:kern w:val="2"/>
                <w:szCs w:val="32"/>
              </w:rPr>
            </w:pPr>
            <w:r>
              <w:rPr>
                <w:rFonts w:eastAsia="楷体"/>
                <w:szCs w:val="32"/>
              </w:rPr>
              <w:t>中职</w:t>
            </w:r>
          </w:p>
        </w:tc>
      </w:tr>
      <w:tr w14:paraId="335A58CC">
        <w:tblPrEx>
          <w:tblCellMar>
            <w:top w:w="0" w:type="dxa"/>
            <w:left w:w="108" w:type="dxa"/>
            <w:bottom w:w="0" w:type="dxa"/>
            <w:right w:w="108" w:type="dxa"/>
          </w:tblCellMar>
        </w:tblPrEx>
        <w:trPr>
          <w:trHeight w:val="567" w:hRule="atLeast"/>
          <w:jc w:val="center"/>
        </w:trPr>
        <w:tc>
          <w:tcPr>
            <w:tcW w:w="1973" w:type="dxa"/>
          </w:tcPr>
          <w:p w14:paraId="4C4085AF">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49A3472">
            <w:pPr>
              <w:autoSpaceDE/>
              <w:autoSpaceDN/>
              <w:snapToGrid/>
              <w:spacing w:line="560" w:lineRule="exact"/>
              <w:ind w:firstLine="0"/>
              <w:jc w:val="center"/>
              <w:rPr>
                <w:rFonts w:eastAsia="方正楷体_GBK"/>
                <w:snapToGrid/>
                <w:kern w:val="2"/>
                <w:szCs w:val="32"/>
              </w:rPr>
            </w:pPr>
            <w:r>
              <w:rPr>
                <w:rFonts w:eastAsia="楷体"/>
                <w:szCs w:val="32"/>
              </w:rPr>
              <w:t>数控编程、SolidWorks软件</w:t>
            </w:r>
          </w:p>
        </w:tc>
      </w:tr>
      <w:tr w14:paraId="56AA5E10">
        <w:tblPrEx>
          <w:tblCellMar>
            <w:top w:w="0" w:type="dxa"/>
            <w:left w:w="108" w:type="dxa"/>
            <w:bottom w:w="0" w:type="dxa"/>
            <w:right w:w="108" w:type="dxa"/>
          </w:tblCellMar>
        </w:tblPrEx>
        <w:trPr>
          <w:trHeight w:val="567" w:hRule="atLeast"/>
          <w:jc w:val="center"/>
        </w:trPr>
        <w:tc>
          <w:tcPr>
            <w:tcW w:w="1973" w:type="dxa"/>
          </w:tcPr>
          <w:p w14:paraId="3319A33C">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34D58EFA">
            <w:pPr>
              <w:autoSpaceDE/>
              <w:autoSpaceDN/>
              <w:snapToGrid/>
              <w:spacing w:line="560" w:lineRule="exact"/>
              <w:ind w:firstLine="0"/>
              <w:jc w:val="center"/>
              <w:rPr>
                <w:rFonts w:eastAsia="方正楷体_GBK"/>
                <w:snapToGrid/>
                <w:kern w:val="2"/>
                <w:szCs w:val="32"/>
              </w:rPr>
            </w:pPr>
            <w:r>
              <w:rPr>
                <w:rFonts w:hint="eastAsia" w:eastAsia="楷体"/>
                <w:szCs w:val="32"/>
              </w:rPr>
              <w:t>2</w:t>
            </w:r>
            <w:r>
              <w:rPr>
                <w:rFonts w:eastAsia="楷体"/>
                <w:szCs w:val="32"/>
              </w:rPr>
              <w:t>026.06.10</w:t>
            </w:r>
          </w:p>
        </w:tc>
      </w:tr>
    </w:tbl>
    <w:p w14:paraId="4A8B7746">
      <w:pPr>
        <w:spacing w:line="590" w:lineRule="exact"/>
        <w:ind w:firstLine="632" w:firstLineChars="200"/>
        <w:rPr>
          <w:kern w:val="32"/>
        </w:rPr>
      </w:pPr>
    </w:p>
    <w:p w14:paraId="452C3DE1">
      <w:pPr>
        <w:spacing w:line="590" w:lineRule="exact"/>
        <w:ind w:firstLine="632" w:firstLineChars="200"/>
        <w:rPr>
          <w:kern w:val="32"/>
        </w:rPr>
      </w:pPr>
    </w:p>
    <w:p w14:paraId="795E47B4">
      <w:pPr>
        <w:rPr>
          <w:kern w:val="32"/>
        </w:rPr>
      </w:pPr>
      <w:r>
        <w:rPr>
          <w:kern w:val="32"/>
        </w:rPr>
        <w:br w:type="page"/>
      </w:r>
    </w:p>
    <w:p w14:paraId="79C057E9">
      <w:pPr>
        <w:spacing w:line="590" w:lineRule="exact"/>
        <w:ind w:firstLine="632" w:firstLineChars="200"/>
        <w:rPr>
          <w:kern w:val="32"/>
        </w:rPr>
      </w:pPr>
    </w:p>
    <w:p w14:paraId="01901143">
      <w:pPr>
        <w:spacing w:line="590" w:lineRule="exact"/>
        <w:ind w:firstLine="632" w:firstLineChars="200"/>
        <w:rPr>
          <w:kern w:val="32"/>
        </w:rPr>
      </w:pPr>
    </w:p>
    <w:p w14:paraId="7441704C">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64366E7C">
      <w:pPr>
        <w:spacing w:line="590" w:lineRule="exact"/>
        <w:ind w:firstLine="632" w:firstLineChars="200"/>
        <w:rPr>
          <w:kern w:val="32"/>
        </w:rPr>
      </w:pPr>
    </w:p>
    <w:p w14:paraId="6FB7575D">
      <w:pPr>
        <w:spacing w:line="590" w:lineRule="exact"/>
        <w:ind w:firstLine="632" w:firstLineChars="200"/>
        <w:rPr>
          <w:kern w:val="32"/>
        </w:rPr>
      </w:pPr>
      <w:r>
        <w:rPr>
          <w:rFonts w:hint="eastAsia"/>
          <w:kern w:val="32"/>
        </w:rPr>
        <w:t>1．本表供江苏省第十七批特级教师申报人选使用。</w:t>
      </w:r>
    </w:p>
    <w:p w14:paraId="6FAD50E7">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24E60CC">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32DE2607">
      <w:pPr>
        <w:spacing w:line="590" w:lineRule="exact"/>
        <w:ind w:firstLine="632" w:firstLineChars="200"/>
        <w:rPr>
          <w:kern w:val="32"/>
        </w:rPr>
      </w:pPr>
      <w:r>
        <w:rPr>
          <w:rFonts w:hint="eastAsia"/>
          <w:kern w:val="32"/>
        </w:rPr>
        <w:t>4．现学科教学年限指专任教师从事本学科教学年限，可累计计算。</w:t>
      </w:r>
    </w:p>
    <w:p w14:paraId="3A9B28B8">
      <w:pPr>
        <w:spacing w:line="590" w:lineRule="exact"/>
        <w:ind w:firstLine="632" w:firstLineChars="200"/>
        <w:rPr>
          <w:kern w:val="32"/>
        </w:rPr>
      </w:pPr>
      <w:r>
        <w:rPr>
          <w:rFonts w:hint="eastAsia"/>
          <w:kern w:val="32"/>
        </w:rPr>
        <w:t>5．教育类别分为全日制教育和在职教育。</w:t>
      </w:r>
    </w:p>
    <w:p w14:paraId="13211B89">
      <w:pPr>
        <w:spacing w:line="590" w:lineRule="exact"/>
        <w:ind w:firstLine="632" w:firstLineChars="200"/>
        <w:rPr>
          <w:kern w:val="32"/>
        </w:rPr>
      </w:pPr>
      <w:r>
        <w:rPr>
          <w:rFonts w:hint="eastAsia"/>
          <w:kern w:val="32"/>
        </w:rPr>
        <w:t>6．“承诺书”内容不得作任何改动，必须为本人签名。填写本表即视为信守承诺。</w:t>
      </w:r>
    </w:p>
    <w:p w14:paraId="198F24B4">
      <w:pPr>
        <w:spacing w:line="590" w:lineRule="exact"/>
        <w:ind w:firstLine="632" w:firstLineChars="200"/>
        <w:rPr>
          <w:kern w:val="32"/>
        </w:rPr>
      </w:pPr>
      <w:r>
        <w:rPr>
          <w:rFonts w:hint="eastAsia"/>
          <w:kern w:val="32"/>
        </w:rPr>
        <w:t>7．为便于存档，本表请正反打印在A4纸上。</w:t>
      </w:r>
    </w:p>
    <w:p w14:paraId="292B6D94">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1D473B64">
      <w:pPr>
        <w:spacing w:line="590" w:lineRule="exact"/>
        <w:ind w:firstLine="632" w:firstLineChars="200"/>
        <w:rPr>
          <w:kern w:val="32"/>
        </w:rPr>
      </w:pPr>
    </w:p>
    <w:p w14:paraId="307EAAFB">
      <w:pPr>
        <w:rPr>
          <w:kern w:val="32"/>
        </w:rPr>
      </w:pPr>
      <w:r>
        <w:rPr>
          <w:kern w:val="32"/>
        </w:rPr>
        <w:br w:type="page"/>
      </w:r>
    </w:p>
    <w:p w14:paraId="606FA4E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9"/>
        <w:gridCol w:w="52"/>
        <w:gridCol w:w="1016"/>
        <w:gridCol w:w="376"/>
        <w:gridCol w:w="1044"/>
        <w:gridCol w:w="824"/>
        <w:gridCol w:w="851"/>
        <w:gridCol w:w="353"/>
        <w:gridCol w:w="72"/>
        <w:gridCol w:w="1134"/>
        <w:gridCol w:w="142"/>
        <w:gridCol w:w="877"/>
        <w:gridCol w:w="115"/>
        <w:gridCol w:w="168"/>
        <w:gridCol w:w="851"/>
      </w:tblGrid>
      <w:tr w14:paraId="72BC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68" w:type="dxa"/>
            <w:gridSpan w:val="3"/>
            <w:vAlign w:val="center"/>
          </w:tcPr>
          <w:p w14:paraId="63AECBD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745DB1F8">
            <w:pPr>
              <w:autoSpaceDE/>
              <w:autoSpaceDN/>
              <w:snapToGrid/>
              <w:spacing w:line="360" w:lineRule="exact"/>
              <w:ind w:firstLine="0"/>
              <w:jc w:val="center"/>
              <w:rPr>
                <w:rFonts w:eastAsia="仿宋_GB2312"/>
                <w:sz w:val="24"/>
              </w:rPr>
            </w:pPr>
            <w:r>
              <w:rPr>
                <w:rFonts w:eastAsia="仿宋_GB2312"/>
                <w:sz w:val="24"/>
              </w:rPr>
              <w:t>张红霞</w:t>
            </w:r>
          </w:p>
        </w:tc>
        <w:tc>
          <w:tcPr>
            <w:tcW w:w="1675" w:type="dxa"/>
            <w:gridSpan w:val="2"/>
            <w:vAlign w:val="center"/>
          </w:tcPr>
          <w:p w14:paraId="623EF00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2D666C10">
            <w:pPr>
              <w:autoSpaceDE/>
              <w:autoSpaceDN/>
              <w:snapToGrid/>
              <w:spacing w:line="360" w:lineRule="exact"/>
              <w:ind w:firstLine="0"/>
              <w:jc w:val="center"/>
              <w:rPr>
                <w:rFonts w:eastAsia="仿宋_GB2312"/>
                <w:sz w:val="24"/>
              </w:rPr>
            </w:pPr>
            <w:r>
              <w:rPr>
                <w:rFonts w:hint="eastAsia" w:eastAsia="仿宋_GB2312"/>
                <w:sz w:val="24"/>
              </w:rPr>
              <w:t>女</w:t>
            </w:r>
          </w:p>
        </w:tc>
        <w:tc>
          <w:tcPr>
            <w:tcW w:w="2153" w:type="dxa"/>
            <w:gridSpan w:val="5"/>
            <w:vMerge w:val="restart"/>
            <w:vAlign w:val="center"/>
          </w:tcPr>
          <w:p w14:paraId="5330C61C">
            <w:pPr>
              <w:autoSpaceDE/>
              <w:autoSpaceDN/>
              <w:adjustRightInd w:val="0"/>
              <w:snapToGrid/>
              <w:spacing w:line="360" w:lineRule="exact"/>
              <w:ind w:firstLine="0"/>
              <w:rPr>
                <w:rFonts w:hint="eastAsia" w:ascii="方正仿宋_GBK" w:hAnsi="方正仿宋_GBK" w:cs="方正仿宋_GBK"/>
                <w:snapToGrid/>
                <w:kern w:val="2"/>
                <w:sz w:val="24"/>
                <w:szCs w:val="24"/>
              </w:rPr>
            </w:pPr>
            <w:r>
              <w:rPr>
                <w:rFonts w:eastAsia="仿宋_GB2312"/>
                <w:sz w:val="24"/>
              </w:rPr>
              <w:drawing>
                <wp:anchor distT="0" distB="0" distL="114300" distR="114300" simplePos="0" relativeHeight="251659264" behindDoc="0" locked="0" layoutInCell="1" allowOverlap="1">
                  <wp:simplePos x="0" y="0"/>
                  <wp:positionH relativeFrom="margin">
                    <wp:posOffset>93345</wp:posOffset>
                  </wp:positionH>
                  <wp:positionV relativeFrom="margin">
                    <wp:posOffset>119380</wp:posOffset>
                  </wp:positionV>
                  <wp:extent cx="1059815" cy="1605915"/>
                  <wp:effectExtent l="0" t="0" r="0" b="0"/>
                  <wp:wrapSquare wrapText="bothSides"/>
                  <wp:docPr id="5" name="图片 5" descr="D:\111\D\证件扫描\张红霞.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111\D\证件扫描\张红霞.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59815" cy="1605915"/>
                          </a:xfrm>
                          <a:prstGeom prst="rect">
                            <a:avLst/>
                          </a:prstGeom>
                          <a:noFill/>
                          <a:ln>
                            <a:noFill/>
                          </a:ln>
                        </pic:spPr>
                      </pic:pic>
                    </a:graphicData>
                  </a:graphic>
                </wp:anchor>
              </w:drawing>
            </w:r>
          </w:p>
        </w:tc>
      </w:tr>
      <w:tr w14:paraId="7C2D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68" w:type="dxa"/>
            <w:gridSpan w:val="3"/>
            <w:vAlign w:val="center"/>
          </w:tcPr>
          <w:p w14:paraId="5B1788E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55EED59C">
            <w:pPr>
              <w:autoSpaceDE/>
              <w:autoSpaceDN/>
              <w:snapToGrid/>
              <w:spacing w:line="360" w:lineRule="exact"/>
              <w:ind w:firstLine="0"/>
              <w:jc w:val="center"/>
              <w:rPr>
                <w:rFonts w:eastAsia="仿宋_GB2312"/>
                <w:sz w:val="24"/>
              </w:rPr>
            </w:pPr>
            <w:r>
              <w:rPr>
                <w:rFonts w:eastAsia="仿宋_GB2312"/>
                <w:sz w:val="24"/>
              </w:rPr>
              <w:t>中共党员</w:t>
            </w:r>
          </w:p>
        </w:tc>
        <w:tc>
          <w:tcPr>
            <w:tcW w:w="1675" w:type="dxa"/>
            <w:gridSpan w:val="2"/>
            <w:vAlign w:val="center"/>
          </w:tcPr>
          <w:p w14:paraId="4642E91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01C5EC14">
            <w:pPr>
              <w:autoSpaceDE/>
              <w:autoSpaceDN/>
              <w:snapToGrid/>
              <w:spacing w:line="360" w:lineRule="exact"/>
              <w:ind w:firstLine="0"/>
              <w:jc w:val="center"/>
              <w:rPr>
                <w:rFonts w:eastAsia="仿宋_GB2312"/>
                <w:sz w:val="24"/>
              </w:rPr>
            </w:pPr>
            <w:r>
              <w:rPr>
                <w:rFonts w:eastAsia="仿宋_GB2312"/>
                <w:sz w:val="24"/>
              </w:rPr>
              <w:t>1983.06</w:t>
            </w:r>
          </w:p>
        </w:tc>
        <w:tc>
          <w:tcPr>
            <w:tcW w:w="2153" w:type="dxa"/>
            <w:gridSpan w:val="5"/>
            <w:vMerge w:val="continue"/>
            <w:vAlign w:val="center"/>
          </w:tcPr>
          <w:p w14:paraId="7C57FC9E">
            <w:pPr>
              <w:autoSpaceDE/>
              <w:autoSpaceDN/>
              <w:snapToGrid/>
              <w:spacing w:line="360" w:lineRule="exact"/>
              <w:ind w:firstLine="0"/>
              <w:jc w:val="center"/>
              <w:rPr>
                <w:rFonts w:ascii="方正仿宋_GBK" w:hAnsi="方正仿宋_GBK" w:cs="方正仿宋_GBK"/>
                <w:snapToGrid/>
                <w:kern w:val="2"/>
                <w:sz w:val="24"/>
                <w:szCs w:val="24"/>
              </w:rPr>
            </w:pPr>
          </w:p>
        </w:tc>
      </w:tr>
      <w:tr w14:paraId="26E2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jc w:val="center"/>
        </w:trPr>
        <w:tc>
          <w:tcPr>
            <w:tcW w:w="1768" w:type="dxa"/>
            <w:gridSpan w:val="3"/>
            <w:vAlign w:val="center"/>
          </w:tcPr>
          <w:p w14:paraId="342BCE8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4D7C2A3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23876D6F">
            <w:pPr>
              <w:autoSpaceDE/>
              <w:autoSpaceDN/>
              <w:snapToGrid/>
              <w:spacing w:line="360" w:lineRule="exact"/>
              <w:ind w:firstLine="0"/>
              <w:jc w:val="center"/>
              <w:rPr>
                <w:rFonts w:eastAsia="仿宋_GB2312"/>
                <w:sz w:val="24"/>
              </w:rPr>
            </w:pPr>
            <w:r>
              <w:rPr>
                <w:rFonts w:hint="eastAsia" w:eastAsia="仿宋_GB2312"/>
                <w:sz w:val="24"/>
              </w:rPr>
              <w:t>教务处主任</w:t>
            </w:r>
          </w:p>
          <w:p w14:paraId="52502A0A">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024.11</w:t>
            </w:r>
          </w:p>
        </w:tc>
        <w:tc>
          <w:tcPr>
            <w:tcW w:w="1675" w:type="dxa"/>
            <w:gridSpan w:val="2"/>
            <w:vAlign w:val="center"/>
          </w:tcPr>
          <w:p w14:paraId="3B4D49D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03CD4F5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67BD9A7D">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007.08</w:t>
            </w:r>
          </w:p>
        </w:tc>
        <w:tc>
          <w:tcPr>
            <w:tcW w:w="2153" w:type="dxa"/>
            <w:gridSpan w:val="5"/>
            <w:vMerge w:val="continue"/>
            <w:vAlign w:val="center"/>
          </w:tcPr>
          <w:p w14:paraId="3F2FF4F5">
            <w:pPr>
              <w:autoSpaceDE/>
              <w:autoSpaceDN/>
              <w:snapToGrid/>
              <w:spacing w:line="360" w:lineRule="exact"/>
              <w:ind w:firstLine="0"/>
              <w:jc w:val="center"/>
              <w:rPr>
                <w:rFonts w:ascii="方正仿宋_GBK" w:hAnsi="方正仿宋_GBK" w:cs="方正仿宋_GBK"/>
                <w:snapToGrid/>
                <w:kern w:val="2"/>
                <w:sz w:val="24"/>
                <w:szCs w:val="24"/>
              </w:rPr>
            </w:pPr>
          </w:p>
        </w:tc>
      </w:tr>
      <w:tr w14:paraId="7C9A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68" w:type="dxa"/>
            <w:gridSpan w:val="3"/>
            <w:vAlign w:val="center"/>
          </w:tcPr>
          <w:p w14:paraId="6A6AA54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2991218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1CE7E7E4">
            <w:pPr>
              <w:autoSpaceDE/>
              <w:autoSpaceDN/>
              <w:snapToGrid/>
              <w:spacing w:line="360" w:lineRule="exact"/>
              <w:ind w:firstLine="0"/>
              <w:jc w:val="center"/>
              <w:rPr>
                <w:rFonts w:eastAsia="仿宋_GB2312"/>
                <w:sz w:val="24"/>
              </w:rPr>
            </w:pPr>
            <w:r>
              <w:rPr>
                <w:rFonts w:eastAsia="仿宋_GB2312"/>
                <w:sz w:val="24"/>
              </w:rPr>
              <w:t>高级讲师</w:t>
            </w:r>
          </w:p>
          <w:p w14:paraId="73C86D08">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023.02</w:t>
            </w:r>
          </w:p>
        </w:tc>
        <w:tc>
          <w:tcPr>
            <w:tcW w:w="1675" w:type="dxa"/>
            <w:gridSpan w:val="2"/>
            <w:vAlign w:val="center"/>
          </w:tcPr>
          <w:p w14:paraId="5D5CCAB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6E47078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058E84D7">
            <w:pPr>
              <w:autoSpaceDE/>
              <w:autoSpaceDN/>
              <w:snapToGrid/>
              <w:spacing w:line="360" w:lineRule="exact"/>
              <w:ind w:firstLine="0"/>
              <w:jc w:val="center"/>
              <w:rPr>
                <w:rFonts w:hint="eastAsia" w:eastAsia="仿宋_GB2312"/>
                <w:sz w:val="24"/>
                <w:lang w:val="en-US" w:eastAsia="zh-CN"/>
              </w:rPr>
            </w:pPr>
            <w:r>
              <w:rPr>
                <w:rFonts w:hint="eastAsia" w:eastAsia="仿宋_GB2312"/>
                <w:sz w:val="24"/>
              </w:rPr>
              <w:t>中职</w:t>
            </w:r>
            <w:r>
              <w:rPr>
                <w:rFonts w:hint="eastAsia" w:eastAsia="仿宋_GB2312"/>
                <w:sz w:val="24"/>
                <w:lang w:val="en-US" w:eastAsia="zh-CN"/>
              </w:rPr>
              <w:t xml:space="preserve"> </w:t>
            </w:r>
          </w:p>
          <w:p w14:paraId="6C733975">
            <w:pPr>
              <w:autoSpaceDE/>
              <w:autoSpaceDN/>
              <w:snapToGrid/>
              <w:spacing w:line="360" w:lineRule="exact"/>
              <w:ind w:firstLine="0"/>
              <w:jc w:val="center"/>
              <w:rPr>
                <w:rFonts w:hint="eastAsia" w:eastAsia="仿宋_GB2312"/>
                <w:sz w:val="24"/>
              </w:rPr>
            </w:pPr>
            <w:r>
              <w:rPr>
                <w:rFonts w:hint="eastAsia" w:eastAsia="仿宋_GB2312"/>
                <w:sz w:val="24"/>
              </w:rPr>
              <w:t>数控编程</w:t>
            </w:r>
          </w:p>
          <w:p w14:paraId="402C66C1">
            <w:pPr>
              <w:autoSpaceDE/>
              <w:autoSpaceDN/>
              <w:snapToGrid/>
              <w:spacing w:line="360" w:lineRule="exact"/>
              <w:ind w:firstLine="0"/>
              <w:jc w:val="center"/>
              <w:rPr>
                <w:rFonts w:eastAsia="仿宋_GB2312"/>
                <w:sz w:val="24"/>
              </w:rPr>
            </w:pPr>
            <w:r>
              <w:rPr>
                <w:rFonts w:hint="eastAsia" w:eastAsia="仿宋_GB2312"/>
                <w:sz w:val="24"/>
              </w:rPr>
              <w:t>SolidWorks软件</w:t>
            </w:r>
            <w:r>
              <w:rPr>
                <w:rFonts w:hint="eastAsia" w:eastAsia="仿宋_GB2312"/>
                <w:sz w:val="24"/>
                <w:lang w:val="en-US" w:eastAsia="zh-CN"/>
              </w:rPr>
              <w:t xml:space="preserve">   </w:t>
            </w:r>
            <w:r>
              <w:rPr>
                <w:rFonts w:hint="eastAsia" w:eastAsia="仿宋_GB2312"/>
                <w:sz w:val="24"/>
              </w:rPr>
              <w:t>19</w:t>
            </w:r>
          </w:p>
        </w:tc>
        <w:tc>
          <w:tcPr>
            <w:tcW w:w="2153" w:type="dxa"/>
            <w:gridSpan w:val="5"/>
            <w:vMerge w:val="continue"/>
            <w:vAlign w:val="center"/>
          </w:tcPr>
          <w:p w14:paraId="250D99E5">
            <w:pPr>
              <w:autoSpaceDE/>
              <w:autoSpaceDN/>
              <w:snapToGrid/>
              <w:spacing w:line="360" w:lineRule="exact"/>
              <w:ind w:firstLine="0"/>
              <w:jc w:val="center"/>
              <w:rPr>
                <w:rFonts w:ascii="方正仿宋_GBK" w:hAnsi="方正仿宋_GBK" w:cs="方正仿宋_GBK"/>
                <w:snapToGrid/>
                <w:kern w:val="2"/>
                <w:sz w:val="24"/>
                <w:szCs w:val="24"/>
              </w:rPr>
            </w:pPr>
          </w:p>
        </w:tc>
      </w:tr>
      <w:tr w14:paraId="632B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768" w:type="dxa"/>
            <w:gridSpan w:val="3"/>
            <w:vAlign w:val="center"/>
          </w:tcPr>
          <w:p w14:paraId="47F3E78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6451002A">
            <w:pPr>
              <w:autoSpaceDE/>
              <w:autoSpaceDN/>
              <w:snapToGrid/>
              <w:spacing w:line="360" w:lineRule="exact"/>
              <w:ind w:firstLine="0"/>
              <w:jc w:val="center"/>
              <w:rPr>
                <w:rFonts w:eastAsia="仿宋_GB2312"/>
                <w:sz w:val="24"/>
              </w:rPr>
            </w:pPr>
            <w:r>
              <w:rPr>
                <w:rFonts w:hint="eastAsia" w:eastAsia="仿宋_GB2312"/>
                <w:sz w:val="24"/>
              </w:rPr>
              <w:t>1</w:t>
            </w:r>
            <w:r>
              <w:rPr>
                <w:rFonts w:eastAsia="仿宋_GB2312"/>
                <w:sz w:val="24"/>
              </w:rPr>
              <w:t>9</w:t>
            </w:r>
          </w:p>
        </w:tc>
        <w:tc>
          <w:tcPr>
            <w:tcW w:w="1675" w:type="dxa"/>
            <w:gridSpan w:val="2"/>
            <w:vAlign w:val="center"/>
          </w:tcPr>
          <w:p w14:paraId="1B6616D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57C7572F">
            <w:pPr>
              <w:autoSpaceDE/>
              <w:autoSpaceDN/>
              <w:snapToGrid/>
              <w:spacing w:line="360" w:lineRule="exact"/>
              <w:ind w:firstLine="0"/>
              <w:jc w:val="center"/>
              <w:rPr>
                <w:rFonts w:eastAsia="仿宋_GB2312"/>
                <w:sz w:val="24"/>
              </w:rPr>
            </w:pPr>
            <w:r>
              <w:rPr>
                <w:rFonts w:hint="eastAsia" w:eastAsia="仿宋_GB2312"/>
                <w:sz w:val="24"/>
              </w:rPr>
              <w:t>1</w:t>
            </w:r>
            <w:r>
              <w:rPr>
                <w:rFonts w:eastAsia="仿宋_GB2312"/>
                <w:sz w:val="24"/>
              </w:rPr>
              <w:t>6</w:t>
            </w:r>
          </w:p>
        </w:tc>
        <w:tc>
          <w:tcPr>
            <w:tcW w:w="2153" w:type="dxa"/>
            <w:gridSpan w:val="5"/>
            <w:vMerge w:val="continue"/>
            <w:vAlign w:val="center"/>
          </w:tcPr>
          <w:p w14:paraId="682DE1E7">
            <w:pPr>
              <w:autoSpaceDE/>
              <w:autoSpaceDN/>
              <w:snapToGrid/>
              <w:spacing w:line="360" w:lineRule="exact"/>
              <w:ind w:firstLine="0"/>
              <w:jc w:val="center"/>
              <w:rPr>
                <w:rFonts w:ascii="方正仿宋_GBK" w:hAnsi="方正仿宋_GBK" w:cs="方正仿宋_GBK"/>
                <w:snapToGrid/>
                <w:kern w:val="2"/>
                <w:sz w:val="24"/>
                <w:szCs w:val="24"/>
              </w:rPr>
            </w:pPr>
          </w:p>
        </w:tc>
      </w:tr>
      <w:tr w14:paraId="1DF1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768" w:type="dxa"/>
            <w:gridSpan w:val="3"/>
            <w:vAlign w:val="center"/>
          </w:tcPr>
          <w:p w14:paraId="342E1A9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727766F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3B53B4AC">
            <w:pPr>
              <w:autoSpaceDE/>
              <w:autoSpaceDN/>
              <w:snapToGrid/>
              <w:spacing w:line="360" w:lineRule="exact"/>
              <w:ind w:firstLine="0"/>
              <w:jc w:val="center"/>
              <w:rPr>
                <w:rFonts w:eastAsia="仿宋_GB2312"/>
                <w:sz w:val="24"/>
              </w:rPr>
            </w:pPr>
            <w:r>
              <w:rPr>
                <w:rFonts w:eastAsia="仿宋_GB2312"/>
                <w:sz w:val="24"/>
              </w:rPr>
              <w:t>本科</w:t>
            </w:r>
          </w:p>
        </w:tc>
        <w:tc>
          <w:tcPr>
            <w:tcW w:w="1675" w:type="dxa"/>
            <w:gridSpan w:val="2"/>
            <w:vAlign w:val="center"/>
          </w:tcPr>
          <w:p w14:paraId="512AAE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51E2D24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014E5BC3">
            <w:pPr>
              <w:autoSpaceDE/>
              <w:autoSpaceDN/>
              <w:snapToGrid/>
              <w:spacing w:line="360" w:lineRule="exact"/>
              <w:ind w:firstLine="0"/>
              <w:jc w:val="center"/>
              <w:rPr>
                <w:rFonts w:eastAsia="仿宋_GB2312"/>
                <w:sz w:val="24"/>
              </w:rPr>
            </w:pPr>
            <w:r>
              <w:rPr>
                <w:rFonts w:hint="eastAsia" w:eastAsia="仿宋_GB2312"/>
                <w:sz w:val="24"/>
              </w:rPr>
              <w:t>无支教经历</w:t>
            </w:r>
          </w:p>
        </w:tc>
        <w:tc>
          <w:tcPr>
            <w:tcW w:w="1302" w:type="dxa"/>
            <w:gridSpan w:val="4"/>
            <w:vAlign w:val="center"/>
          </w:tcPr>
          <w:p w14:paraId="7763AC2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1330780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38C6EF5">
            <w:pPr>
              <w:autoSpaceDE/>
              <w:autoSpaceDN/>
              <w:snapToGrid/>
              <w:spacing w:line="360" w:lineRule="exact"/>
              <w:ind w:firstLine="0"/>
              <w:jc w:val="center"/>
              <w:rPr>
                <w:rFonts w:ascii="方正仿宋_GBK" w:hAnsi="方正仿宋_GBK" w:cs="方正仿宋_GBK"/>
                <w:snapToGrid/>
                <w:kern w:val="2"/>
                <w:sz w:val="24"/>
                <w:szCs w:val="24"/>
              </w:rPr>
            </w:pPr>
            <w:r>
              <w:rPr>
                <w:rFonts w:eastAsia="仿宋_GB2312"/>
                <w:sz w:val="24"/>
              </w:rPr>
              <w:t>否</w:t>
            </w:r>
          </w:p>
        </w:tc>
      </w:tr>
      <w:tr w14:paraId="0D57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17" w:type="dxa"/>
            <w:vMerge w:val="restart"/>
            <w:textDirection w:val="tbRlV"/>
            <w:vAlign w:val="center"/>
          </w:tcPr>
          <w:p w14:paraId="1F9A27F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44DD090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867" w:type="dxa"/>
            <w:gridSpan w:val="3"/>
            <w:vAlign w:val="center"/>
          </w:tcPr>
          <w:p w14:paraId="3411043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244" w:type="dxa"/>
            <w:gridSpan w:val="3"/>
            <w:vAlign w:val="center"/>
          </w:tcPr>
          <w:p w14:paraId="6425D7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3"/>
            <w:vAlign w:val="center"/>
          </w:tcPr>
          <w:p w14:paraId="6CADE00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2"/>
            <w:vAlign w:val="center"/>
          </w:tcPr>
          <w:p w14:paraId="2A7E880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3FDBF27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51AA6DE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432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exact"/>
          <w:jc w:val="center"/>
        </w:trPr>
        <w:tc>
          <w:tcPr>
            <w:tcW w:w="917" w:type="dxa"/>
            <w:vMerge w:val="continue"/>
            <w:textDirection w:val="tbRlV"/>
            <w:vAlign w:val="center"/>
          </w:tcPr>
          <w:p w14:paraId="5380EEA1">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67" w:type="dxa"/>
            <w:gridSpan w:val="3"/>
            <w:vAlign w:val="center"/>
          </w:tcPr>
          <w:p w14:paraId="35FE58D6">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1999.09-2002.06</w:t>
            </w:r>
          </w:p>
        </w:tc>
        <w:tc>
          <w:tcPr>
            <w:tcW w:w="2244" w:type="dxa"/>
            <w:gridSpan w:val="3"/>
            <w:vAlign w:val="center"/>
          </w:tcPr>
          <w:p w14:paraId="78E259F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盱眙县职业高</w:t>
            </w:r>
          </w:p>
          <w:p w14:paraId="1310D806">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级中学</w:t>
            </w:r>
          </w:p>
        </w:tc>
        <w:tc>
          <w:tcPr>
            <w:tcW w:w="1276" w:type="dxa"/>
            <w:gridSpan w:val="3"/>
            <w:vAlign w:val="center"/>
          </w:tcPr>
          <w:p w14:paraId="688130C8">
            <w:pPr>
              <w:autoSpaceDE/>
              <w:autoSpaceDN/>
              <w:snapToGrid/>
              <w:spacing w:line="240" w:lineRule="auto"/>
              <w:ind w:firstLine="0"/>
              <w:jc w:val="center"/>
              <w:rPr>
                <w:rFonts w:eastAsia="仿宋_GB2312"/>
                <w:snapToGrid/>
                <w:kern w:val="2"/>
                <w:sz w:val="24"/>
                <w:szCs w:val="24"/>
              </w:rPr>
            </w:pPr>
          </w:p>
        </w:tc>
        <w:tc>
          <w:tcPr>
            <w:tcW w:w="1276" w:type="dxa"/>
            <w:gridSpan w:val="2"/>
            <w:vAlign w:val="center"/>
          </w:tcPr>
          <w:p w14:paraId="664FA021">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全日制</w:t>
            </w:r>
          </w:p>
        </w:tc>
        <w:tc>
          <w:tcPr>
            <w:tcW w:w="992" w:type="dxa"/>
            <w:gridSpan w:val="2"/>
            <w:vAlign w:val="center"/>
          </w:tcPr>
          <w:p w14:paraId="3AD531D7">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高中</w:t>
            </w:r>
          </w:p>
        </w:tc>
        <w:tc>
          <w:tcPr>
            <w:tcW w:w="1019" w:type="dxa"/>
            <w:gridSpan w:val="2"/>
            <w:vAlign w:val="center"/>
          </w:tcPr>
          <w:p w14:paraId="42FAEA22"/>
        </w:tc>
      </w:tr>
      <w:tr w14:paraId="32AF1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exact"/>
          <w:jc w:val="center"/>
        </w:trPr>
        <w:tc>
          <w:tcPr>
            <w:tcW w:w="917" w:type="dxa"/>
            <w:vMerge w:val="continue"/>
            <w:textDirection w:val="tbRlV"/>
            <w:vAlign w:val="center"/>
          </w:tcPr>
          <w:p w14:paraId="35BB46E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67" w:type="dxa"/>
            <w:gridSpan w:val="3"/>
            <w:vAlign w:val="center"/>
          </w:tcPr>
          <w:p w14:paraId="67D71543">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2002.09-2005.06</w:t>
            </w:r>
          </w:p>
        </w:tc>
        <w:tc>
          <w:tcPr>
            <w:tcW w:w="2244" w:type="dxa"/>
            <w:gridSpan w:val="3"/>
            <w:vAlign w:val="center"/>
          </w:tcPr>
          <w:p w14:paraId="3EAD35D8">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东南大学</w:t>
            </w:r>
          </w:p>
        </w:tc>
        <w:tc>
          <w:tcPr>
            <w:tcW w:w="1276" w:type="dxa"/>
            <w:gridSpan w:val="3"/>
            <w:vAlign w:val="center"/>
          </w:tcPr>
          <w:p w14:paraId="003604ED">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数控技术</w:t>
            </w:r>
          </w:p>
        </w:tc>
        <w:tc>
          <w:tcPr>
            <w:tcW w:w="1276" w:type="dxa"/>
            <w:gridSpan w:val="2"/>
            <w:vAlign w:val="center"/>
          </w:tcPr>
          <w:p w14:paraId="3AB1D37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全日制</w:t>
            </w:r>
          </w:p>
        </w:tc>
        <w:tc>
          <w:tcPr>
            <w:tcW w:w="992" w:type="dxa"/>
            <w:gridSpan w:val="2"/>
            <w:vAlign w:val="center"/>
          </w:tcPr>
          <w:p w14:paraId="25FE1F0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大专</w:t>
            </w:r>
          </w:p>
        </w:tc>
        <w:tc>
          <w:tcPr>
            <w:tcW w:w="1019" w:type="dxa"/>
            <w:gridSpan w:val="2"/>
            <w:vAlign w:val="center"/>
          </w:tcPr>
          <w:p w14:paraId="2DFB3E68"/>
        </w:tc>
      </w:tr>
      <w:tr w14:paraId="25FD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917" w:type="dxa"/>
            <w:vMerge w:val="continue"/>
            <w:vAlign w:val="center"/>
          </w:tcPr>
          <w:p w14:paraId="3FA9541B">
            <w:pPr>
              <w:autoSpaceDE/>
              <w:autoSpaceDN/>
              <w:snapToGrid/>
              <w:spacing w:line="360" w:lineRule="exact"/>
              <w:ind w:firstLine="0"/>
              <w:jc w:val="left"/>
              <w:rPr>
                <w:rFonts w:ascii="方正仿宋_GBK" w:hAnsi="方正仿宋_GBK" w:cs="方正仿宋_GBK"/>
                <w:snapToGrid/>
                <w:kern w:val="2"/>
                <w:sz w:val="24"/>
                <w:szCs w:val="24"/>
              </w:rPr>
            </w:pPr>
          </w:p>
        </w:tc>
        <w:tc>
          <w:tcPr>
            <w:tcW w:w="1867" w:type="dxa"/>
            <w:gridSpan w:val="3"/>
            <w:vAlign w:val="center"/>
          </w:tcPr>
          <w:p w14:paraId="06B22BAB">
            <w:pPr>
              <w:autoSpaceDE/>
              <w:autoSpaceDN/>
              <w:snapToGrid/>
              <w:spacing w:line="240" w:lineRule="auto"/>
              <w:ind w:firstLine="0"/>
              <w:rPr>
                <w:rFonts w:eastAsia="仿宋_GB2312"/>
                <w:snapToGrid/>
                <w:kern w:val="2"/>
                <w:sz w:val="24"/>
                <w:szCs w:val="24"/>
              </w:rPr>
            </w:pPr>
            <w:r>
              <w:rPr>
                <w:rFonts w:hint="eastAsia" w:eastAsia="仿宋_GB2312"/>
                <w:snapToGrid/>
                <w:kern w:val="2"/>
                <w:sz w:val="24"/>
                <w:szCs w:val="24"/>
              </w:rPr>
              <w:t>2005.09-2007.06</w:t>
            </w:r>
          </w:p>
        </w:tc>
        <w:tc>
          <w:tcPr>
            <w:tcW w:w="2244" w:type="dxa"/>
            <w:gridSpan w:val="3"/>
            <w:vAlign w:val="center"/>
          </w:tcPr>
          <w:p w14:paraId="277B01BA">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南京工程学院</w:t>
            </w:r>
          </w:p>
        </w:tc>
        <w:tc>
          <w:tcPr>
            <w:tcW w:w="1276" w:type="dxa"/>
            <w:gridSpan w:val="3"/>
            <w:vAlign w:val="center"/>
          </w:tcPr>
          <w:p w14:paraId="1D606952">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数控技术</w:t>
            </w:r>
          </w:p>
        </w:tc>
        <w:tc>
          <w:tcPr>
            <w:tcW w:w="1276" w:type="dxa"/>
            <w:gridSpan w:val="2"/>
            <w:vAlign w:val="center"/>
          </w:tcPr>
          <w:p w14:paraId="1EE5C3C3">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在职教育</w:t>
            </w:r>
          </w:p>
        </w:tc>
        <w:tc>
          <w:tcPr>
            <w:tcW w:w="992" w:type="dxa"/>
            <w:gridSpan w:val="2"/>
            <w:vAlign w:val="center"/>
          </w:tcPr>
          <w:p w14:paraId="4AF12D70">
            <w:pPr>
              <w:autoSpaceDE/>
              <w:autoSpaceDN/>
              <w:snapToGrid/>
              <w:spacing w:line="240" w:lineRule="auto"/>
              <w:ind w:firstLine="0"/>
              <w:jc w:val="center"/>
              <w:rPr>
                <w:rFonts w:eastAsia="仿宋_GB2312"/>
                <w:snapToGrid/>
                <w:kern w:val="2"/>
                <w:sz w:val="24"/>
                <w:szCs w:val="24"/>
              </w:rPr>
            </w:pPr>
            <w:r>
              <w:rPr>
                <w:rFonts w:hint="eastAsia" w:eastAsia="仿宋_GB2312"/>
                <w:snapToGrid/>
                <w:kern w:val="2"/>
                <w:sz w:val="24"/>
                <w:szCs w:val="24"/>
              </w:rPr>
              <w:t>本科</w:t>
            </w:r>
          </w:p>
        </w:tc>
        <w:tc>
          <w:tcPr>
            <w:tcW w:w="1019" w:type="dxa"/>
            <w:gridSpan w:val="2"/>
            <w:vAlign w:val="center"/>
          </w:tcPr>
          <w:p w14:paraId="653D35EA"/>
        </w:tc>
      </w:tr>
      <w:tr w14:paraId="753F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9591" w:type="dxa"/>
            <w:gridSpan w:val="16"/>
            <w:vAlign w:val="center"/>
          </w:tcPr>
          <w:p w14:paraId="2FBF5F0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2555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716" w:type="dxa"/>
            <w:gridSpan w:val="2"/>
            <w:vAlign w:val="center"/>
          </w:tcPr>
          <w:p w14:paraId="352E6A0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26AC383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072" w:type="dxa"/>
            <w:gridSpan w:val="4"/>
            <w:vAlign w:val="center"/>
          </w:tcPr>
          <w:p w14:paraId="35F49C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225" w:type="dxa"/>
            <w:gridSpan w:val="4"/>
            <w:vAlign w:val="center"/>
          </w:tcPr>
          <w:p w14:paraId="5BE3F5A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555A0A05">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BA2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16" w:type="dxa"/>
            <w:gridSpan w:val="2"/>
            <w:vAlign w:val="center"/>
          </w:tcPr>
          <w:p w14:paraId="5EFBC6C6">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007.09</w:t>
            </w:r>
          </w:p>
        </w:tc>
        <w:tc>
          <w:tcPr>
            <w:tcW w:w="1444" w:type="dxa"/>
            <w:gridSpan w:val="3"/>
            <w:vAlign w:val="center"/>
          </w:tcPr>
          <w:p w14:paraId="62B18C1D">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009.06</w:t>
            </w:r>
          </w:p>
        </w:tc>
        <w:tc>
          <w:tcPr>
            <w:tcW w:w="3072" w:type="dxa"/>
            <w:gridSpan w:val="4"/>
            <w:vAlign w:val="center"/>
          </w:tcPr>
          <w:p w14:paraId="1B4000EE">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535FC0EF">
            <w:pPr>
              <w:autoSpaceDE/>
              <w:autoSpaceDN/>
              <w:snapToGrid/>
              <w:spacing w:line="360" w:lineRule="exact"/>
              <w:ind w:firstLine="0"/>
              <w:jc w:val="center"/>
              <w:rPr>
                <w:rFonts w:eastAsia="仿宋_GB2312"/>
                <w:sz w:val="24"/>
              </w:rPr>
            </w:pPr>
            <w:r>
              <w:rPr>
                <w:rFonts w:hint="eastAsia" w:eastAsia="仿宋_GB2312"/>
                <w:sz w:val="24"/>
              </w:rPr>
              <w:t>0</w:t>
            </w:r>
            <w:r>
              <w:rPr>
                <w:rFonts w:eastAsia="仿宋_GB2312"/>
                <w:sz w:val="24"/>
              </w:rPr>
              <w:t>6</w:t>
            </w:r>
            <w:r>
              <w:rPr>
                <w:rFonts w:hint="eastAsia" w:eastAsia="仿宋_GB2312"/>
                <w:sz w:val="24"/>
              </w:rPr>
              <w:t>机电</w:t>
            </w:r>
            <w:r>
              <w:rPr>
                <w:rFonts w:eastAsia="仿宋_GB2312"/>
                <w:sz w:val="24"/>
              </w:rPr>
              <w:t>班主任</w:t>
            </w:r>
          </w:p>
        </w:tc>
        <w:tc>
          <w:tcPr>
            <w:tcW w:w="1134" w:type="dxa"/>
            <w:gridSpan w:val="3"/>
            <w:vAlign w:val="center"/>
          </w:tcPr>
          <w:p w14:paraId="497F5730">
            <w:pPr>
              <w:autoSpaceDE/>
              <w:autoSpaceDN/>
              <w:snapToGrid/>
              <w:spacing w:line="360" w:lineRule="exact"/>
              <w:ind w:firstLine="0"/>
              <w:jc w:val="center"/>
              <w:rPr>
                <w:rFonts w:eastAsia="仿宋_GB2312"/>
                <w:sz w:val="24"/>
              </w:rPr>
            </w:pPr>
            <w:r>
              <w:rPr>
                <w:rFonts w:eastAsia="仿宋_GB2312"/>
                <w:sz w:val="24"/>
              </w:rPr>
              <w:t>嵇士友</w:t>
            </w:r>
          </w:p>
        </w:tc>
      </w:tr>
      <w:tr w14:paraId="0932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1716" w:type="dxa"/>
            <w:gridSpan w:val="2"/>
            <w:vAlign w:val="center"/>
          </w:tcPr>
          <w:p w14:paraId="185627CF">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009.09</w:t>
            </w:r>
          </w:p>
        </w:tc>
        <w:tc>
          <w:tcPr>
            <w:tcW w:w="1444" w:type="dxa"/>
            <w:gridSpan w:val="3"/>
            <w:vAlign w:val="center"/>
          </w:tcPr>
          <w:p w14:paraId="0902A553">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010.06</w:t>
            </w:r>
          </w:p>
        </w:tc>
        <w:tc>
          <w:tcPr>
            <w:tcW w:w="3072" w:type="dxa"/>
            <w:gridSpan w:val="4"/>
            <w:vAlign w:val="center"/>
          </w:tcPr>
          <w:p w14:paraId="4C33738C">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110F9EE6">
            <w:pPr>
              <w:autoSpaceDE/>
              <w:autoSpaceDN/>
              <w:snapToGrid/>
              <w:spacing w:line="340" w:lineRule="exact"/>
              <w:ind w:firstLine="0"/>
              <w:jc w:val="center"/>
              <w:rPr>
                <w:rFonts w:eastAsia="仿宋_GB2312"/>
                <w:sz w:val="24"/>
              </w:rPr>
            </w:pPr>
            <w:r>
              <w:rPr>
                <w:rFonts w:hint="eastAsia" w:eastAsia="仿宋_GB2312"/>
                <w:sz w:val="24"/>
              </w:rPr>
              <w:t>0</w:t>
            </w:r>
            <w:r>
              <w:rPr>
                <w:rFonts w:eastAsia="仿宋_GB2312"/>
                <w:sz w:val="24"/>
              </w:rPr>
              <w:t>9数控</w:t>
            </w:r>
            <w:r>
              <w:rPr>
                <w:rFonts w:hint="eastAsia" w:eastAsia="仿宋_GB2312"/>
                <w:sz w:val="24"/>
              </w:rPr>
              <w:t>1班主任</w:t>
            </w:r>
          </w:p>
          <w:p w14:paraId="1CB6377B">
            <w:pPr>
              <w:autoSpaceDE/>
              <w:autoSpaceDN/>
              <w:snapToGrid/>
              <w:spacing w:line="340" w:lineRule="exact"/>
              <w:ind w:firstLine="0"/>
              <w:jc w:val="center"/>
              <w:rPr>
                <w:rFonts w:eastAsia="仿宋_GB2312"/>
                <w:sz w:val="24"/>
              </w:rPr>
            </w:pPr>
            <w:r>
              <w:rPr>
                <w:rFonts w:hint="eastAsia" w:eastAsia="仿宋_GB2312"/>
                <w:sz w:val="24"/>
              </w:rPr>
              <w:t>教研组长</w:t>
            </w:r>
          </w:p>
        </w:tc>
        <w:tc>
          <w:tcPr>
            <w:tcW w:w="1134" w:type="dxa"/>
            <w:gridSpan w:val="3"/>
            <w:vAlign w:val="center"/>
          </w:tcPr>
          <w:p w14:paraId="6504D27B">
            <w:pPr>
              <w:autoSpaceDE/>
              <w:autoSpaceDN/>
              <w:snapToGrid/>
              <w:spacing w:line="360" w:lineRule="exact"/>
              <w:ind w:firstLine="0"/>
              <w:jc w:val="center"/>
              <w:rPr>
                <w:rFonts w:eastAsia="仿宋_GB2312"/>
                <w:sz w:val="24"/>
              </w:rPr>
            </w:pPr>
            <w:r>
              <w:rPr>
                <w:rFonts w:eastAsia="仿宋_GB2312"/>
                <w:sz w:val="24"/>
              </w:rPr>
              <w:t>嵇士友</w:t>
            </w:r>
          </w:p>
        </w:tc>
      </w:tr>
      <w:tr w14:paraId="7C6A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1716" w:type="dxa"/>
            <w:gridSpan w:val="2"/>
            <w:vAlign w:val="center"/>
          </w:tcPr>
          <w:p w14:paraId="68DF476F">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010.09</w:t>
            </w:r>
          </w:p>
        </w:tc>
        <w:tc>
          <w:tcPr>
            <w:tcW w:w="1444" w:type="dxa"/>
            <w:gridSpan w:val="3"/>
            <w:vAlign w:val="center"/>
          </w:tcPr>
          <w:p w14:paraId="2AEB3A18">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013.06</w:t>
            </w:r>
          </w:p>
        </w:tc>
        <w:tc>
          <w:tcPr>
            <w:tcW w:w="3072" w:type="dxa"/>
            <w:gridSpan w:val="4"/>
            <w:vAlign w:val="center"/>
          </w:tcPr>
          <w:p w14:paraId="0960FA1A">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4B04B39A">
            <w:pPr>
              <w:autoSpaceDE/>
              <w:autoSpaceDN/>
              <w:snapToGrid/>
              <w:spacing w:line="340" w:lineRule="exact"/>
              <w:ind w:firstLine="0"/>
              <w:jc w:val="center"/>
              <w:rPr>
                <w:rFonts w:eastAsia="仿宋_GB2312"/>
                <w:sz w:val="24"/>
              </w:rPr>
            </w:pPr>
            <w:r>
              <w:rPr>
                <w:rFonts w:eastAsia="仿宋_GB2312"/>
                <w:sz w:val="24"/>
              </w:rPr>
              <w:t>10数控</w:t>
            </w:r>
            <w:r>
              <w:rPr>
                <w:rFonts w:hint="eastAsia" w:eastAsia="仿宋_GB2312"/>
                <w:sz w:val="24"/>
              </w:rPr>
              <w:t>1班主任</w:t>
            </w:r>
          </w:p>
          <w:p w14:paraId="316B4F91">
            <w:pPr>
              <w:autoSpaceDE/>
              <w:autoSpaceDN/>
              <w:snapToGrid/>
              <w:spacing w:line="340" w:lineRule="exact"/>
              <w:ind w:firstLine="0"/>
              <w:jc w:val="center"/>
              <w:rPr>
                <w:rFonts w:eastAsia="仿宋_GB2312"/>
                <w:sz w:val="24"/>
              </w:rPr>
            </w:pPr>
            <w:r>
              <w:rPr>
                <w:rFonts w:hint="eastAsia" w:eastAsia="仿宋_GB2312"/>
                <w:sz w:val="24"/>
              </w:rPr>
              <w:t>教研组长</w:t>
            </w:r>
          </w:p>
        </w:tc>
        <w:tc>
          <w:tcPr>
            <w:tcW w:w="1134" w:type="dxa"/>
            <w:gridSpan w:val="3"/>
            <w:vAlign w:val="center"/>
          </w:tcPr>
          <w:p w14:paraId="4C9C1D34">
            <w:pPr>
              <w:autoSpaceDE/>
              <w:autoSpaceDN/>
              <w:snapToGrid/>
              <w:spacing w:line="360" w:lineRule="exact"/>
              <w:ind w:firstLine="0"/>
              <w:jc w:val="center"/>
              <w:rPr>
                <w:rFonts w:eastAsia="仿宋_GB2312"/>
                <w:sz w:val="24"/>
              </w:rPr>
            </w:pPr>
            <w:r>
              <w:rPr>
                <w:rFonts w:eastAsia="仿宋_GB2312"/>
                <w:sz w:val="24"/>
              </w:rPr>
              <w:t>嵇士友</w:t>
            </w:r>
          </w:p>
        </w:tc>
      </w:tr>
      <w:tr w14:paraId="34B7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1716" w:type="dxa"/>
            <w:gridSpan w:val="2"/>
            <w:vAlign w:val="center"/>
          </w:tcPr>
          <w:p w14:paraId="7A1BA75B">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013.09</w:t>
            </w:r>
          </w:p>
        </w:tc>
        <w:tc>
          <w:tcPr>
            <w:tcW w:w="1444" w:type="dxa"/>
            <w:gridSpan w:val="3"/>
            <w:vAlign w:val="center"/>
          </w:tcPr>
          <w:p w14:paraId="2C72ABEA">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015.06</w:t>
            </w:r>
          </w:p>
        </w:tc>
        <w:tc>
          <w:tcPr>
            <w:tcW w:w="3072" w:type="dxa"/>
            <w:gridSpan w:val="4"/>
            <w:vAlign w:val="center"/>
          </w:tcPr>
          <w:p w14:paraId="45F826AC">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302B17A9">
            <w:pPr>
              <w:autoSpaceDE/>
              <w:autoSpaceDN/>
              <w:snapToGrid/>
              <w:spacing w:line="340" w:lineRule="exact"/>
              <w:ind w:firstLine="0"/>
              <w:jc w:val="center"/>
              <w:rPr>
                <w:rFonts w:eastAsia="仿宋_GB2312"/>
                <w:sz w:val="24"/>
              </w:rPr>
            </w:pPr>
            <w:r>
              <w:rPr>
                <w:rFonts w:hint="eastAsia" w:eastAsia="仿宋_GB2312"/>
                <w:sz w:val="24"/>
              </w:rPr>
              <w:t>13数控3班主任</w:t>
            </w:r>
          </w:p>
          <w:p w14:paraId="09999109">
            <w:pPr>
              <w:autoSpaceDE/>
              <w:autoSpaceDN/>
              <w:snapToGrid/>
              <w:spacing w:line="340" w:lineRule="exact"/>
              <w:ind w:firstLine="0"/>
              <w:jc w:val="center"/>
              <w:rPr>
                <w:rFonts w:eastAsia="仿宋_GB2312"/>
                <w:sz w:val="24"/>
              </w:rPr>
            </w:pPr>
            <w:r>
              <w:rPr>
                <w:rFonts w:hint="eastAsia" w:eastAsia="仿宋_GB2312"/>
                <w:sz w:val="24"/>
              </w:rPr>
              <w:t>教研组长</w:t>
            </w:r>
          </w:p>
        </w:tc>
        <w:tc>
          <w:tcPr>
            <w:tcW w:w="1134" w:type="dxa"/>
            <w:gridSpan w:val="3"/>
            <w:vAlign w:val="center"/>
          </w:tcPr>
          <w:p w14:paraId="006E8A94">
            <w:pPr>
              <w:autoSpaceDE/>
              <w:autoSpaceDN/>
              <w:snapToGrid/>
              <w:spacing w:line="360" w:lineRule="exact"/>
              <w:ind w:firstLine="0"/>
              <w:jc w:val="center"/>
              <w:rPr>
                <w:rFonts w:eastAsia="仿宋_GB2312"/>
                <w:sz w:val="24"/>
              </w:rPr>
            </w:pPr>
            <w:r>
              <w:rPr>
                <w:rFonts w:eastAsia="仿宋_GB2312"/>
                <w:sz w:val="24"/>
              </w:rPr>
              <w:t>嵇士友</w:t>
            </w:r>
          </w:p>
        </w:tc>
      </w:tr>
      <w:tr w14:paraId="5067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716" w:type="dxa"/>
            <w:gridSpan w:val="2"/>
            <w:vAlign w:val="center"/>
          </w:tcPr>
          <w:p w14:paraId="4B0D5C50">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015.09</w:t>
            </w:r>
          </w:p>
        </w:tc>
        <w:tc>
          <w:tcPr>
            <w:tcW w:w="1444" w:type="dxa"/>
            <w:gridSpan w:val="3"/>
            <w:vAlign w:val="center"/>
          </w:tcPr>
          <w:p w14:paraId="53F6C366">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017.06</w:t>
            </w:r>
          </w:p>
        </w:tc>
        <w:tc>
          <w:tcPr>
            <w:tcW w:w="3072" w:type="dxa"/>
            <w:gridSpan w:val="4"/>
            <w:vAlign w:val="center"/>
          </w:tcPr>
          <w:p w14:paraId="09201296">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0E73006A">
            <w:pPr>
              <w:autoSpaceDE/>
              <w:autoSpaceDN/>
              <w:snapToGrid/>
              <w:spacing w:line="340" w:lineRule="exact"/>
              <w:ind w:firstLine="0"/>
              <w:jc w:val="center"/>
              <w:rPr>
                <w:rFonts w:eastAsia="仿宋_GB2312"/>
                <w:sz w:val="24"/>
              </w:rPr>
            </w:pPr>
            <w:r>
              <w:rPr>
                <w:rFonts w:eastAsia="仿宋_GB2312"/>
                <w:sz w:val="24"/>
              </w:rPr>
              <w:t>15数专</w:t>
            </w:r>
            <w:r>
              <w:rPr>
                <w:rFonts w:hint="eastAsia" w:eastAsia="仿宋_GB2312"/>
                <w:sz w:val="24"/>
              </w:rPr>
              <w:t>2班主任</w:t>
            </w:r>
          </w:p>
          <w:p w14:paraId="2C81DE44">
            <w:pPr>
              <w:autoSpaceDE/>
              <w:autoSpaceDN/>
              <w:snapToGrid/>
              <w:spacing w:line="340" w:lineRule="exact"/>
              <w:ind w:firstLine="0"/>
              <w:jc w:val="center"/>
              <w:rPr>
                <w:rFonts w:eastAsia="仿宋_GB2312"/>
                <w:sz w:val="24"/>
              </w:rPr>
            </w:pPr>
            <w:r>
              <w:rPr>
                <w:rFonts w:hint="eastAsia" w:eastAsia="仿宋_GB2312"/>
                <w:sz w:val="24"/>
              </w:rPr>
              <w:t>教研组长</w:t>
            </w:r>
          </w:p>
        </w:tc>
        <w:tc>
          <w:tcPr>
            <w:tcW w:w="1134" w:type="dxa"/>
            <w:gridSpan w:val="3"/>
            <w:vAlign w:val="center"/>
          </w:tcPr>
          <w:p w14:paraId="48257275">
            <w:pPr>
              <w:autoSpaceDE/>
              <w:autoSpaceDN/>
              <w:snapToGrid/>
              <w:spacing w:line="360" w:lineRule="exact"/>
              <w:ind w:firstLine="0"/>
              <w:jc w:val="center"/>
              <w:rPr>
                <w:rFonts w:eastAsia="仿宋_GB2312"/>
                <w:sz w:val="24"/>
              </w:rPr>
            </w:pPr>
            <w:r>
              <w:rPr>
                <w:rFonts w:eastAsia="仿宋_GB2312"/>
                <w:sz w:val="24"/>
              </w:rPr>
              <w:t>林新农</w:t>
            </w:r>
          </w:p>
        </w:tc>
      </w:tr>
      <w:tr w14:paraId="33C1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1716" w:type="dxa"/>
            <w:gridSpan w:val="2"/>
            <w:vAlign w:val="center"/>
          </w:tcPr>
          <w:p w14:paraId="2A349643">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017.09</w:t>
            </w:r>
          </w:p>
        </w:tc>
        <w:tc>
          <w:tcPr>
            <w:tcW w:w="1444" w:type="dxa"/>
            <w:gridSpan w:val="3"/>
            <w:vAlign w:val="center"/>
          </w:tcPr>
          <w:p w14:paraId="01CA5314">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019.06</w:t>
            </w:r>
          </w:p>
        </w:tc>
        <w:tc>
          <w:tcPr>
            <w:tcW w:w="3072" w:type="dxa"/>
            <w:gridSpan w:val="4"/>
            <w:vAlign w:val="center"/>
          </w:tcPr>
          <w:p w14:paraId="19E69F1B">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75911D55">
            <w:pPr>
              <w:autoSpaceDE/>
              <w:autoSpaceDN/>
              <w:snapToGrid/>
              <w:spacing w:line="360" w:lineRule="exact"/>
              <w:ind w:firstLine="0"/>
              <w:jc w:val="center"/>
              <w:rPr>
                <w:rFonts w:eastAsia="仿宋_GB2312"/>
                <w:sz w:val="24"/>
              </w:rPr>
            </w:pPr>
            <w:r>
              <w:rPr>
                <w:rFonts w:hint="eastAsia" w:eastAsia="仿宋_GB2312"/>
                <w:sz w:val="24"/>
              </w:rPr>
              <w:t>1</w:t>
            </w:r>
            <w:r>
              <w:rPr>
                <w:rFonts w:eastAsia="仿宋_GB2312"/>
                <w:sz w:val="24"/>
              </w:rPr>
              <w:t>7数控</w:t>
            </w:r>
            <w:r>
              <w:rPr>
                <w:rFonts w:hint="eastAsia" w:eastAsia="仿宋_GB2312"/>
                <w:sz w:val="24"/>
              </w:rPr>
              <w:t>2班主任</w:t>
            </w:r>
          </w:p>
        </w:tc>
        <w:tc>
          <w:tcPr>
            <w:tcW w:w="1134" w:type="dxa"/>
            <w:gridSpan w:val="3"/>
            <w:vAlign w:val="center"/>
          </w:tcPr>
          <w:p w14:paraId="365ABFF3">
            <w:pPr>
              <w:autoSpaceDE/>
              <w:autoSpaceDN/>
              <w:snapToGrid/>
              <w:spacing w:line="360" w:lineRule="exact"/>
              <w:ind w:firstLine="0"/>
              <w:jc w:val="center"/>
              <w:rPr>
                <w:rFonts w:eastAsia="仿宋_GB2312"/>
                <w:sz w:val="24"/>
              </w:rPr>
            </w:pPr>
            <w:r>
              <w:rPr>
                <w:rFonts w:eastAsia="仿宋_GB2312"/>
                <w:sz w:val="24"/>
              </w:rPr>
              <w:t>林新农</w:t>
            </w:r>
          </w:p>
        </w:tc>
      </w:tr>
      <w:tr w14:paraId="2AE0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exact"/>
          <w:jc w:val="center"/>
        </w:trPr>
        <w:tc>
          <w:tcPr>
            <w:tcW w:w="1716" w:type="dxa"/>
            <w:gridSpan w:val="2"/>
            <w:vAlign w:val="center"/>
          </w:tcPr>
          <w:p w14:paraId="1E8E10FF">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019.09</w:t>
            </w:r>
          </w:p>
        </w:tc>
        <w:tc>
          <w:tcPr>
            <w:tcW w:w="1444" w:type="dxa"/>
            <w:gridSpan w:val="3"/>
            <w:vAlign w:val="center"/>
          </w:tcPr>
          <w:p w14:paraId="3B1ED382">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021.06</w:t>
            </w:r>
          </w:p>
        </w:tc>
        <w:tc>
          <w:tcPr>
            <w:tcW w:w="3072" w:type="dxa"/>
            <w:gridSpan w:val="4"/>
            <w:vAlign w:val="center"/>
          </w:tcPr>
          <w:p w14:paraId="5EA9179A">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267534AC">
            <w:pPr>
              <w:autoSpaceDE/>
              <w:autoSpaceDN/>
              <w:snapToGrid/>
              <w:spacing w:line="360" w:lineRule="exact"/>
              <w:ind w:firstLine="0"/>
              <w:jc w:val="center"/>
              <w:rPr>
                <w:rFonts w:eastAsia="仿宋_GB2312"/>
                <w:sz w:val="24"/>
              </w:rPr>
            </w:pPr>
            <w:r>
              <w:rPr>
                <w:rFonts w:hint="eastAsia" w:eastAsia="仿宋_GB2312"/>
                <w:sz w:val="24"/>
              </w:rPr>
              <w:t>1</w:t>
            </w:r>
            <w:r>
              <w:rPr>
                <w:rFonts w:eastAsia="仿宋_GB2312"/>
                <w:sz w:val="24"/>
              </w:rPr>
              <w:t>9数专</w:t>
            </w:r>
            <w:r>
              <w:rPr>
                <w:rFonts w:hint="eastAsia" w:eastAsia="仿宋_GB2312"/>
                <w:sz w:val="24"/>
              </w:rPr>
              <w:t>2班主任</w:t>
            </w:r>
          </w:p>
          <w:p w14:paraId="6CAF3CAF">
            <w:pPr>
              <w:autoSpaceDE/>
              <w:autoSpaceDN/>
              <w:snapToGrid/>
              <w:spacing w:line="360" w:lineRule="exact"/>
              <w:ind w:firstLine="0"/>
              <w:jc w:val="center"/>
              <w:rPr>
                <w:rFonts w:eastAsia="仿宋_GB2312"/>
                <w:sz w:val="24"/>
              </w:rPr>
            </w:pPr>
            <w:r>
              <w:rPr>
                <w:rFonts w:hint="eastAsia" w:eastAsia="仿宋_GB2312"/>
                <w:sz w:val="24"/>
              </w:rPr>
              <w:t>机电系教学主任</w:t>
            </w:r>
          </w:p>
        </w:tc>
        <w:tc>
          <w:tcPr>
            <w:tcW w:w="1134" w:type="dxa"/>
            <w:gridSpan w:val="3"/>
            <w:vAlign w:val="center"/>
          </w:tcPr>
          <w:p w14:paraId="6B0C5AB4">
            <w:pPr>
              <w:autoSpaceDE/>
              <w:autoSpaceDN/>
              <w:snapToGrid/>
              <w:spacing w:line="360" w:lineRule="exact"/>
              <w:ind w:firstLine="0"/>
              <w:jc w:val="center"/>
              <w:rPr>
                <w:rFonts w:eastAsia="仿宋_GB2312"/>
                <w:sz w:val="24"/>
              </w:rPr>
            </w:pPr>
            <w:r>
              <w:rPr>
                <w:rFonts w:eastAsia="仿宋_GB2312"/>
                <w:sz w:val="24"/>
              </w:rPr>
              <w:t>林新农</w:t>
            </w:r>
          </w:p>
        </w:tc>
      </w:tr>
      <w:tr w14:paraId="4052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1716" w:type="dxa"/>
            <w:gridSpan w:val="2"/>
            <w:vAlign w:val="center"/>
          </w:tcPr>
          <w:p w14:paraId="2A4C5022">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024.09</w:t>
            </w:r>
          </w:p>
        </w:tc>
        <w:tc>
          <w:tcPr>
            <w:tcW w:w="1444" w:type="dxa"/>
            <w:gridSpan w:val="3"/>
            <w:vAlign w:val="center"/>
          </w:tcPr>
          <w:p w14:paraId="7CD21DD0">
            <w:pPr>
              <w:autoSpaceDE/>
              <w:autoSpaceDN/>
              <w:snapToGrid/>
              <w:spacing w:line="360" w:lineRule="exact"/>
              <w:ind w:firstLine="0"/>
              <w:jc w:val="center"/>
              <w:rPr>
                <w:rFonts w:eastAsia="仿宋_GB2312"/>
                <w:sz w:val="24"/>
              </w:rPr>
            </w:pPr>
            <w:r>
              <w:rPr>
                <w:rFonts w:eastAsia="仿宋_GB2312"/>
                <w:sz w:val="24"/>
              </w:rPr>
              <w:t>至今</w:t>
            </w:r>
          </w:p>
        </w:tc>
        <w:tc>
          <w:tcPr>
            <w:tcW w:w="3072" w:type="dxa"/>
            <w:gridSpan w:val="4"/>
            <w:vAlign w:val="center"/>
          </w:tcPr>
          <w:p w14:paraId="3712766D">
            <w:pPr>
              <w:autoSpaceDE/>
              <w:autoSpaceDN/>
              <w:snapToGrid/>
              <w:spacing w:line="360" w:lineRule="exact"/>
              <w:ind w:firstLine="0"/>
              <w:jc w:val="center"/>
              <w:rPr>
                <w:rFonts w:eastAsia="仿宋_GB2312"/>
                <w:sz w:val="24"/>
              </w:rPr>
            </w:pPr>
            <w:r>
              <w:rPr>
                <w:rFonts w:eastAsia="仿宋_GB2312"/>
                <w:sz w:val="24"/>
              </w:rPr>
              <w:t>江苏省盱眙中等专业学校</w:t>
            </w:r>
          </w:p>
        </w:tc>
        <w:tc>
          <w:tcPr>
            <w:tcW w:w="2225" w:type="dxa"/>
            <w:gridSpan w:val="4"/>
            <w:vAlign w:val="center"/>
          </w:tcPr>
          <w:p w14:paraId="1E07B9FA">
            <w:pPr>
              <w:autoSpaceDE/>
              <w:autoSpaceDN/>
              <w:snapToGrid/>
              <w:spacing w:line="360" w:lineRule="exact"/>
              <w:ind w:firstLine="0"/>
              <w:jc w:val="center"/>
              <w:rPr>
                <w:rFonts w:eastAsia="仿宋_GB2312"/>
                <w:sz w:val="24"/>
              </w:rPr>
            </w:pPr>
            <w:r>
              <w:rPr>
                <w:rFonts w:hint="eastAsia" w:eastAsia="仿宋_GB2312"/>
                <w:sz w:val="24"/>
              </w:rPr>
              <w:t>2</w:t>
            </w:r>
            <w:r>
              <w:rPr>
                <w:rFonts w:eastAsia="仿宋_GB2312"/>
                <w:sz w:val="24"/>
              </w:rPr>
              <w:t>4高</w:t>
            </w:r>
            <w:r>
              <w:rPr>
                <w:rFonts w:hint="eastAsia" w:eastAsia="仿宋_GB2312"/>
                <w:sz w:val="24"/>
              </w:rPr>
              <w:t>技2班主任</w:t>
            </w:r>
          </w:p>
          <w:p w14:paraId="3A6E6002">
            <w:pPr>
              <w:autoSpaceDE/>
              <w:autoSpaceDN/>
              <w:snapToGrid/>
              <w:spacing w:line="360" w:lineRule="exact"/>
              <w:ind w:firstLine="0"/>
              <w:jc w:val="center"/>
              <w:rPr>
                <w:rFonts w:eastAsia="仿宋_GB2312"/>
                <w:sz w:val="24"/>
              </w:rPr>
            </w:pPr>
            <w:r>
              <w:rPr>
                <w:rFonts w:hint="eastAsia" w:eastAsia="仿宋_GB2312"/>
                <w:sz w:val="24"/>
              </w:rPr>
              <w:t>教务处主任</w:t>
            </w:r>
          </w:p>
        </w:tc>
        <w:tc>
          <w:tcPr>
            <w:tcW w:w="1134" w:type="dxa"/>
            <w:gridSpan w:val="3"/>
            <w:vAlign w:val="center"/>
          </w:tcPr>
          <w:p w14:paraId="035D644E">
            <w:pPr>
              <w:autoSpaceDE/>
              <w:autoSpaceDN/>
              <w:snapToGrid/>
              <w:spacing w:line="360" w:lineRule="exact"/>
              <w:ind w:firstLine="0"/>
              <w:jc w:val="center"/>
              <w:rPr>
                <w:rFonts w:eastAsia="仿宋_GB2312"/>
                <w:sz w:val="24"/>
              </w:rPr>
            </w:pPr>
            <w:r>
              <w:rPr>
                <w:rFonts w:eastAsia="仿宋_GB2312"/>
                <w:sz w:val="24"/>
              </w:rPr>
              <w:t>林新农</w:t>
            </w:r>
          </w:p>
        </w:tc>
      </w:tr>
    </w:tbl>
    <w:p w14:paraId="557FE319">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872"/>
        <w:gridCol w:w="1990"/>
        <w:gridCol w:w="850"/>
        <w:gridCol w:w="987"/>
        <w:gridCol w:w="1701"/>
        <w:gridCol w:w="1276"/>
      </w:tblGrid>
      <w:tr w14:paraId="24A6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817" w:type="dxa"/>
            <w:vAlign w:val="center"/>
          </w:tcPr>
          <w:p w14:paraId="71636353">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872" w:type="dxa"/>
            <w:vAlign w:val="center"/>
          </w:tcPr>
          <w:p w14:paraId="34F02D8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990" w:type="dxa"/>
            <w:vAlign w:val="center"/>
          </w:tcPr>
          <w:p w14:paraId="41D9C90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50" w:type="dxa"/>
            <w:vAlign w:val="center"/>
          </w:tcPr>
          <w:p w14:paraId="4CE695E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653EB6C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987" w:type="dxa"/>
            <w:vAlign w:val="center"/>
          </w:tcPr>
          <w:p w14:paraId="01DEB091">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1CD98123">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701" w:type="dxa"/>
            <w:vAlign w:val="center"/>
          </w:tcPr>
          <w:p w14:paraId="22B3C547">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276" w:type="dxa"/>
            <w:vAlign w:val="center"/>
          </w:tcPr>
          <w:p w14:paraId="6B94A8C6">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2D30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817" w:type="dxa"/>
            <w:vAlign w:val="center"/>
          </w:tcPr>
          <w:p w14:paraId="4FC2C2FD">
            <w:pPr>
              <w:autoSpaceDE/>
              <w:autoSpaceDN/>
              <w:snapToGrid/>
              <w:spacing w:line="360" w:lineRule="exact"/>
              <w:ind w:firstLine="0"/>
              <w:jc w:val="left"/>
              <w:rPr>
                <w:snapToGrid/>
                <w:kern w:val="2"/>
                <w:sz w:val="24"/>
                <w:szCs w:val="28"/>
              </w:rPr>
            </w:pPr>
            <w:r>
              <w:rPr>
                <w:snapToGrid/>
                <w:kern w:val="2"/>
                <w:sz w:val="24"/>
                <w:szCs w:val="28"/>
              </w:rPr>
              <w:t>2020年春学期</w:t>
            </w:r>
          </w:p>
        </w:tc>
        <w:tc>
          <w:tcPr>
            <w:tcW w:w="872" w:type="dxa"/>
            <w:vAlign w:val="center"/>
          </w:tcPr>
          <w:p w14:paraId="3CC097BE">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高一</w:t>
            </w:r>
          </w:p>
        </w:tc>
        <w:tc>
          <w:tcPr>
            <w:tcW w:w="1990" w:type="dxa"/>
            <w:vAlign w:val="center"/>
          </w:tcPr>
          <w:p w14:paraId="6F4A14A1">
            <w:pPr>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61897DF6">
            <w:pPr>
              <w:spacing w:line="420" w:lineRule="exact"/>
              <w:ind w:firstLine="0"/>
              <w:jc w:val="center"/>
              <w:rPr>
                <w:rFonts w:eastAsia="仿宋_GB2312"/>
                <w:snapToGrid/>
                <w:kern w:val="2"/>
                <w:sz w:val="24"/>
                <w:szCs w:val="28"/>
              </w:rPr>
            </w:pPr>
            <w:r>
              <w:rPr>
                <w:rFonts w:hint="eastAsia" w:eastAsia="仿宋_GB2312"/>
                <w:snapToGrid/>
                <w:kern w:val="2"/>
                <w:sz w:val="24"/>
                <w:szCs w:val="28"/>
              </w:rPr>
              <w:t>CAXA仿真</w:t>
            </w:r>
          </w:p>
        </w:tc>
        <w:tc>
          <w:tcPr>
            <w:tcW w:w="850" w:type="dxa"/>
            <w:vAlign w:val="center"/>
          </w:tcPr>
          <w:p w14:paraId="6B1181FC">
            <w:pPr>
              <w:spacing w:line="420" w:lineRule="exact"/>
              <w:ind w:firstLine="0"/>
              <w:jc w:val="center"/>
              <w:rPr>
                <w:rFonts w:eastAsia="仿宋_GB2312"/>
                <w:snapToGrid/>
                <w:kern w:val="2"/>
                <w:sz w:val="24"/>
                <w:szCs w:val="28"/>
              </w:rPr>
            </w:pPr>
            <w:r>
              <w:rPr>
                <w:rFonts w:eastAsia="仿宋_GB2312"/>
                <w:snapToGrid/>
                <w:kern w:val="2"/>
                <w:sz w:val="24"/>
                <w:szCs w:val="28"/>
              </w:rPr>
              <w:t>14</w:t>
            </w:r>
          </w:p>
        </w:tc>
        <w:tc>
          <w:tcPr>
            <w:tcW w:w="987" w:type="dxa"/>
            <w:vAlign w:val="center"/>
          </w:tcPr>
          <w:p w14:paraId="732B6D63">
            <w:pPr>
              <w:spacing w:line="420" w:lineRule="exact"/>
              <w:ind w:firstLine="0"/>
              <w:jc w:val="center"/>
              <w:rPr>
                <w:rFonts w:eastAsia="仿宋_GB2312"/>
                <w:snapToGrid/>
                <w:kern w:val="2"/>
                <w:sz w:val="24"/>
                <w:szCs w:val="28"/>
              </w:rPr>
            </w:pPr>
            <w:r>
              <w:rPr>
                <w:rFonts w:eastAsia="仿宋_GB2312"/>
                <w:snapToGrid/>
                <w:kern w:val="2"/>
                <w:sz w:val="24"/>
                <w:szCs w:val="28"/>
              </w:rPr>
              <w:t>255</w:t>
            </w:r>
          </w:p>
        </w:tc>
        <w:tc>
          <w:tcPr>
            <w:tcW w:w="1701" w:type="dxa"/>
            <w:vAlign w:val="center"/>
          </w:tcPr>
          <w:p w14:paraId="349774AB">
            <w:pPr>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9数专</w:t>
            </w:r>
            <w:r>
              <w:rPr>
                <w:rFonts w:hint="eastAsia" w:eastAsia="仿宋_GB2312"/>
                <w:snapToGrid/>
                <w:kern w:val="2"/>
                <w:sz w:val="24"/>
                <w:szCs w:val="28"/>
              </w:rPr>
              <w:t>1</w:t>
            </w:r>
            <w:r>
              <w:rPr>
                <w:rFonts w:eastAsia="仿宋_GB2312"/>
                <w:snapToGrid/>
                <w:kern w:val="2"/>
                <w:sz w:val="24"/>
                <w:szCs w:val="28"/>
              </w:rPr>
              <w:t>、2班</w:t>
            </w:r>
          </w:p>
        </w:tc>
        <w:tc>
          <w:tcPr>
            <w:tcW w:w="1276" w:type="dxa"/>
            <w:vAlign w:val="center"/>
          </w:tcPr>
          <w:p w14:paraId="44223DC0">
            <w:pPr>
              <w:autoSpaceDE/>
              <w:autoSpaceDN/>
              <w:snapToGrid/>
              <w:spacing w:line="360" w:lineRule="exact"/>
              <w:ind w:firstLine="0"/>
              <w:rPr>
                <w:rFonts w:ascii="方正仿宋_GBK" w:hAnsi="方正仿宋_GBK" w:cs="方正仿宋_GBK"/>
                <w:snapToGrid/>
                <w:kern w:val="2"/>
                <w:sz w:val="24"/>
                <w:szCs w:val="28"/>
              </w:rPr>
            </w:pPr>
          </w:p>
        </w:tc>
      </w:tr>
      <w:tr w14:paraId="671E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817" w:type="dxa"/>
            <w:vAlign w:val="center"/>
          </w:tcPr>
          <w:p w14:paraId="39F93D2C">
            <w:pPr>
              <w:autoSpaceDE/>
              <w:autoSpaceDN/>
              <w:snapToGrid/>
              <w:spacing w:line="360" w:lineRule="exact"/>
              <w:ind w:firstLine="0"/>
              <w:rPr>
                <w:snapToGrid/>
                <w:kern w:val="2"/>
                <w:sz w:val="24"/>
                <w:szCs w:val="28"/>
              </w:rPr>
            </w:pPr>
            <w:r>
              <w:rPr>
                <w:snapToGrid/>
                <w:kern w:val="2"/>
                <w:sz w:val="24"/>
                <w:szCs w:val="28"/>
              </w:rPr>
              <w:t>2020年秋学期</w:t>
            </w:r>
          </w:p>
        </w:tc>
        <w:tc>
          <w:tcPr>
            <w:tcW w:w="872" w:type="dxa"/>
            <w:vAlign w:val="center"/>
          </w:tcPr>
          <w:p w14:paraId="6BA96E42">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w:t>
            </w:r>
            <w:r>
              <w:rPr>
                <w:rFonts w:hint="eastAsia" w:eastAsia="仿宋_GB2312"/>
                <w:snapToGrid/>
                <w:kern w:val="2"/>
                <w:sz w:val="24"/>
                <w:szCs w:val="28"/>
              </w:rPr>
              <w:t>二</w:t>
            </w:r>
          </w:p>
        </w:tc>
        <w:tc>
          <w:tcPr>
            <w:tcW w:w="1990" w:type="dxa"/>
            <w:vAlign w:val="center"/>
          </w:tcPr>
          <w:p w14:paraId="0B87F22C">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6D82C054">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CAXA仿真</w:t>
            </w:r>
          </w:p>
        </w:tc>
        <w:tc>
          <w:tcPr>
            <w:tcW w:w="850" w:type="dxa"/>
            <w:vAlign w:val="center"/>
          </w:tcPr>
          <w:p w14:paraId="4BCDA6BF">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14</w:t>
            </w:r>
          </w:p>
        </w:tc>
        <w:tc>
          <w:tcPr>
            <w:tcW w:w="987" w:type="dxa"/>
            <w:vAlign w:val="center"/>
          </w:tcPr>
          <w:p w14:paraId="0061BC8F">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41</w:t>
            </w:r>
          </w:p>
        </w:tc>
        <w:tc>
          <w:tcPr>
            <w:tcW w:w="1701" w:type="dxa"/>
            <w:vAlign w:val="center"/>
          </w:tcPr>
          <w:p w14:paraId="46B2018A">
            <w:pPr>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9数专</w:t>
            </w:r>
            <w:r>
              <w:rPr>
                <w:rFonts w:hint="eastAsia" w:eastAsia="仿宋_GB2312"/>
                <w:snapToGrid/>
                <w:kern w:val="2"/>
                <w:sz w:val="24"/>
                <w:szCs w:val="28"/>
              </w:rPr>
              <w:t>1</w:t>
            </w:r>
            <w:r>
              <w:rPr>
                <w:rFonts w:eastAsia="仿宋_GB2312"/>
                <w:snapToGrid/>
                <w:kern w:val="2"/>
                <w:sz w:val="24"/>
                <w:szCs w:val="28"/>
              </w:rPr>
              <w:t>、2班</w:t>
            </w:r>
          </w:p>
        </w:tc>
        <w:tc>
          <w:tcPr>
            <w:tcW w:w="1276" w:type="dxa"/>
            <w:vAlign w:val="center"/>
          </w:tcPr>
          <w:p w14:paraId="441A49F9">
            <w:pPr>
              <w:autoSpaceDE/>
              <w:autoSpaceDN/>
              <w:snapToGrid/>
              <w:spacing w:line="360" w:lineRule="exact"/>
              <w:ind w:firstLine="0"/>
              <w:rPr>
                <w:rFonts w:ascii="方正仿宋_GBK" w:hAnsi="方正仿宋_GBK" w:cs="方正仿宋_GBK"/>
                <w:snapToGrid/>
                <w:kern w:val="2"/>
                <w:sz w:val="24"/>
                <w:szCs w:val="28"/>
              </w:rPr>
            </w:pPr>
          </w:p>
        </w:tc>
      </w:tr>
      <w:tr w14:paraId="3998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817" w:type="dxa"/>
            <w:vAlign w:val="center"/>
          </w:tcPr>
          <w:p w14:paraId="14E4A83C">
            <w:pPr>
              <w:autoSpaceDE/>
              <w:autoSpaceDN/>
              <w:snapToGrid/>
              <w:spacing w:line="360" w:lineRule="exact"/>
              <w:ind w:firstLine="0"/>
              <w:rPr>
                <w:snapToGrid/>
                <w:kern w:val="2"/>
                <w:sz w:val="24"/>
                <w:szCs w:val="28"/>
              </w:rPr>
            </w:pPr>
            <w:r>
              <w:rPr>
                <w:snapToGrid/>
                <w:kern w:val="2"/>
                <w:sz w:val="24"/>
                <w:szCs w:val="28"/>
              </w:rPr>
              <w:t>2021年春学期</w:t>
            </w:r>
          </w:p>
        </w:tc>
        <w:tc>
          <w:tcPr>
            <w:tcW w:w="872" w:type="dxa"/>
            <w:vAlign w:val="center"/>
          </w:tcPr>
          <w:p w14:paraId="0A448687">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高二</w:t>
            </w:r>
          </w:p>
        </w:tc>
        <w:tc>
          <w:tcPr>
            <w:tcW w:w="1990" w:type="dxa"/>
            <w:vAlign w:val="center"/>
          </w:tcPr>
          <w:p w14:paraId="642C916F">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机械基础</w:t>
            </w:r>
          </w:p>
          <w:p w14:paraId="5FDE7514">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CAXA仿真</w:t>
            </w:r>
          </w:p>
        </w:tc>
        <w:tc>
          <w:tcPr>
            <w:tcW w:w="850" w:type="dxa"/>
            <w:vAlign w:val="center"/>
          </w:tcPr>
          <w:p w14:paraId="1D3A4189">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14</w:t>
            </w:r>
          </w:p>
        </w:tc>
        <w:tc>
          <w:tcPr>
            <w:tcW w:w="987" w:type="dxa"/>
            <w:vAlign w:val="center"/>
          </w:tcPr>
          <w:p w14:paraId="0645EF12">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41</w:t>
            </w:r>
          </w:p>
        </w:tc>
        <w:tc>
          <w:tcPr>
            <w:tcW w:w="1701" w:type="dxa"/>
            <w:vAlign w:val="center"/>
          </w:tcPr>
          <w:p w14:paraId="6E9BF8FF">
            <w:pPr>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9数专</w:t>
            </w:r>
            <w:r>
              <w:rPr>
                <w:rFonts w:hint="eastAsia" w:eastAsia="仿宋_GB2312"/>
                <w:snapToGrid/>
                <w:kern w:val="2"/>
                <w:sz w:val="24"/>
                <w:szCs w:val="28"/>
              </w:rPr>
              <w:t>1</w:t>
            </w:r>
            <w:r>
              <w:rPr>
                <w:rFonts w:eastAsia="仿宋_GB2312"/>
                <w:snapToGrid/>
                <w:kern w:val="2"/>
                <w:sz w:val="24"/>
                <w:szCs w:val="28"/>
              </w:rPr>
              <w:t>、2班</w:t>
            </w:r>
          </w:p>
        </w:tc>
        <w:tc>
          <w:tcPr>
            <w:tcW w:w="1276" w:type="dxa"/>
            <w:vAlign w:val="center"/>
          </w:tcPr>
          <w:p w14:paraId="1969D6B4">
            <w:pPr>
              <w:autoSpaceDE/>
              <w:autoSpaceDN/>
              <w:snapToGrid/>
              <w:spacing w:line="360" w:lineRule="exact"/>
              <w:ind w:firstLine="0"/>
              <w:rPr>
                <w:rFonts w:ascii="方正仿宋_GBK" w:hAnsi="方正仿宋_GBK" w:cs="方正仿宋_GBK"/>
                <w:snapToGrid/>
                <w:kern w:val="2"/>
                <w:sz w:val="24"/>
                <w:szCs w:val="28"/>
              </w:rPr>
            </w:pPr>
          </w:p>
        </w:tc>
      </w:tr>
      <w:tr w14:paraId="1045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817" w:type="dxa"/>
            <w:vAlign w:val="center"/>
          </w:tcPr>
          <w:p w14:paraId="200C426E">
            <w:pPr>
              <w:autoSpaceDE/>
              <w:autoSpaceDN/>
              <w:snapToGrid/>
              <w:spacing w:line="360" w:lineRule="exact"/>
              <w:ind w:firstLine="0"/>
              <w:rPr>
                <w:snapToGrid/>
                <w:kern w:val="2"/>
                <w:sz w:val="24"/>
                <w:szCs w:val="28"/>
              </w:rPr>
            </w:pPr>
            <w:r>
              <w:rPr>
                <w:snapToGrid/>
                <w:kern w:val="2"/>
                <w:sz w:val="24"/>
                <w:szCs w:val="28"/>
              </w:rPr>
              <w:t>2021年秋学期</w:t>
            </w:r>
          </w:p>
        </w:tc>
        <w:tc>
          <w:tcPr>
            <w:tcW w:w="872" w:type="dxa"/>
            <w:vAlign w:val="center"/>
          </w:tcPr>
          <w:p w14:paraId="7A067D4D">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高三</w:t>
            </w:r>
          </w:p>
        </w:tc>
        <w:tc>
          <w:tcPr>
            <w:tcW w:w="1990" w:type="dxa"/>
            <w:vAlign w:val="center"/>
          </w:tcPr>
          <w:p w14:paraId="580CA844">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655D058B">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CAXA仿真</w:t>
            </w:r>
          </w:p>
        </w:tc>
        <w:tc>
          <w:tcPr>
            <w:tcW w:w="850" w:type="dxa"/>
            <w:vAlign w:val="center"/>
          </w:tcPr>
          <w:p w14:paraId="15D6C5EB">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21</w:t>
            </w:r>
          </w:p>
        </w:tc>
        <w:tc>
          <w:tcPr>
            <w:tcW w:w="987" w:type="dxa"/>
            <w:vAlign w:val="center"/>
          </w:tcPr>
          <w:p w14:paraId="53CE7A48">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3</w:t>
            </w:r>
            <w:r>
              <w:rPr>
                <w:rFonts w:eastAsia="仿宋_GB2312"/>
                <w:snapToGrid/>
                <w:kern w:val="2"/>
                <w:sz w:val="24"/>
                <w:szCs w:val="28"/>
              </w:rPr>
              <w:t>89</w:t>
            </w:r>
          </w:p>
        </w:tc>
        <w:tc>
          <w:tcPr>
            <w:tcW w:w="1701" w:type="dxa"/>
            <w:vAlign w:val="center"/>
          </w:tcPr>
          <w:p w14:paraId="6B161AC0">
            <w:pPr>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9数专</w:t>
            </w:r>
            <w:r>
              <w:rPr>
                <w:rFonts w:hint="eastAsia" w:eastAsia="仿宋_GB2312"/>
                <w:snapToGrid/>
                <w:kern w:val="2"/>
                <w:sz w:val="24"/>
                <w:szCs w:val="28"/>
              </w:rPr>
              <w:t>1</w:t>
            </w:r>
            <w:r>
              <w:rPr>
                <w:rFonts w:eastAsia="仿宋_GB2312"/>
                <w:snapToGrid/>
                <w:kern w:val="2"/>
                <w:sz w:val="24"/>
                <w:szCs w:val="28"/>
              </w:rPr>
              <w:t>、2班</w:t>
            </w:r>
          </w:p>
        </w:tc>
        <w:tc>
          <w:tcPr>
            <w:tcW w:w="1276" w:type="dxa"/>
            <w:vAlign w:val="center"/>
          </w:tcPr>
          <w:p w14:paraId="46285FE2">
            <w:pPr>
              <w:autoSpaceDE/>
              <w:autoSpaceDN/>
              <w:snapToGrid/>
              <w:spacing w:line="360" w:lineRule="exact"/>
              <w:ind w:firstLine="0"/>
              <w:rPr>
                <w:rFonts w:ascii="方正仿宋_GBK" w:hAnsi="方正仿宋_GBK" w:cs="方正仿宋_GBK"/>
                <w:snapToGrid/>
                <w:kern w:val="2"/>
                <w:sz w:val="24"/>
                <w:szCs w:val="28"/>
              </w:rPr>
            </w:pPr>
          </w:p>
        </w:tc>
      </w:tr>
      <w:tr w14:paraId="347B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817" w:type="dxa"/>
            <w:vAlign w:val="center"/>
          </w:tcPr>
          <w:p w14:paraId="0F218C4B">
            <w:pPr>
              <w:autoSpaceDE/>
              <w:autoSpaceDN/>
              <w:snapToGrid/>
              <w:spacing w:line="360" w:lineRule="exact"/>
              <w:ind w:firstLine="0"/>
              <w:rPr>
                <w:snapToGrid/>
                <w:kern w:val="2"/>
                <w:sz w:val="24"/>
                <w:szCs w:val="28"/>
              </w:rPr>
            </w:pPr>
            <w:r>
              <w:rPr>
                <w:snapToGrid/>
                <w:kern w:val="2"/>
                <w:sz w:val="24"/>
                <w:szCs w:val="28"/>
              </w:rPr>
              <w:t>2022年春学期</w:t>
            </w:r>
          </w:p>
        </w:tc>
        <w:tc>
          <w:tcPr>
            <w:tcW w:w="872" w:type="dxa"/>
            <w:vAlign w:val="center"/>
          </w:tcPr>
          <w:p w14:paraId="4DB59B5B">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w:t>
            </w:r>
            <w:r>
              <w:rPr>
                <w:rFonts w:hint="eastAsia" w:eastAsia="仿宋_GB2312"/>
                <w:snapToGrid/>
                <w:kern w:val="2"/>
                <w:sz w:val="24"/>
                <w:szCs w:val="28"/>
              </w:rPr>
              <w:t>三</w:t>
            </w:r>
          </w:p>
        </w:tc>
        <w:tc>
          <w:tcPr>
            <w:tcW w:w="1990" w:type="dxa"/>
            <w:vAlign w:val="center"/>
          </w:tcPr>
          <w:p w14:paraId="15238D86">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1D99AB80">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CAXA仿真</w:t>
            </w:r>
          </w:p>
        </w:tc>
        <w:tc>
          <w:tcPr>
            <w:tcW w:w="850" w:type="dxa"/>
            <w:vAlign w:val="center"/>
          </w:tcPr>
          <w:p w14:paraId="34C12C09">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6</w:t>
            </w:r>
          </w:p>
        </w:tc>
        <w:tc>
          <w:tcPr>
            <w:tcW w:w="987" w:type="dxa"/>
            <w:vAlign w:val="center"/>
          </w:tcPr>
          <w:p w14:paraId="7BE8EB19">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3</w:t>
            </w:r>
            <w:r>
              <w:rPr>
                <w:rFonts w:eastAsia="仿宋_GB2312"/>
                <w:snapToGrid/>
                <w:kern w:val="2"/>
                <w:sz w:val="24"/>
                <w:szCs w:val="28"/>
              </w:rPr>
              <w:t>72</w:t>
            </w:r>
          </w:p>
        </w:tc>
        <w:tc>
          <w:tcPr>
            <w:tcW w:w="1701" w:type="dxa"/>
            <w:vAlign w:val="center"/>
          </w:tcPr>
          <w:p w14:paraId="3B87F479">
            <w:pPr>
              <w:spacing w:line="420" w:lineRule="exact"/>
              <w:ind w:firstLine="0"/>
              <w:jc w:val="center"/>
              <w:rPr>
                <w:rFonts w:eastAsia="仿宋_GB2312"/>
                <w:snapToGrid/>
                <w:kern w:val="2"/>
                <w:sz w:val="24"/>
                <w:szCs w:val="28"/>
              </w:rPr>
            </w:pPr>
            <w:r>
              <w:rPr>
                <w:rFonts w:eastAsia="仿宋_GB2312"/>
                <w:snapToGrid/>
                <w:kern w:val="2"/>
                <w:sz w:val="24"/>
                <w:szCs w:val="28"/>
              </w:rPr>
              <w:t>19数专</w:t>
            </w:r>
            <w:r>
              <w:rPr>
                <w:rFonts w:hint="eastAsia" w:eastAsia="仿宋_GB2312"/>
                <w:snapToGrid/>
                <w:kern w:val="2"/>
                <w:sz w:val="24"/>
                <w:szCs w:val="28"/>
              </w:rPr>
              <w:t>1</w:t>
            </w:r>
            <w:r>
              <w:rPr>
                <w:rFonts w:eastAsia="仿宋_GB2312"/>
                <w:snapToGrid/>
                <w:kern w:val="2"/>
                <w:sz w:val="24"/>
                <w:szCs w:val="28"/>
              </w:rPr>
              <w:t>、2班</w:t>
            </w:r>
          </w:p>
        </w:tc>
        <w:tc>
          <w:tcPr>
            <w:tcW w:w="1276" w:type="dxa"/>
            <w:vAlign w:val="center"/>
          </w:tcPr>
          <w:p w14:paraId="1B92A502">
            <w:pPr>
              <w:autoSpaceDE/>
              <w:autoSpaceDN/>
              <w:snapToGrid/>
              <w:spacing w:line="360" w:lineRule="exact"/>
              <w:ind w:firstLine="0"/>
              <w:rPr>
                <w:rFonts w:ascii="方正仿宋_GBK" w:hAnsi="方正仿宋_GBK" w:cs="方正仿宋_GBK"/>
                <w:snapToGrid/>
                <w:kern w:val="2"/>
                <w:sz w:val="24"/>
                <w:szCs w:val="28"/>
              </w:rPr>
            </w:pPr>
          </w:p>
        </w:tc>
      </w:tr>
      <w:tr w14:paraId="52CB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17" w:type="dxa"/>
            <w:vAlign w:val="center"/>
          </w:tcPr>
          <w:p w14:paraId="10BD762B">
            <w:pPr>
              <w:autoSpaceDE/>
              <w:autoSpaceDN/>
              <w:snapToGrid/>
              <w:spacing w:line="360" w:lineRule="exact"/>
              <w:ind w:firstLine="0"/>
              <w:rPr>
                <w:snapToGrid/>
                <w:kern w:val="2"/>
                <w:sz w:val="24"/>
                <w:szCs w:val="28"/>
              </w:rPr>
            </w:pPr>
            <w:r>
              <w:rPr>
                <w:snapToGrid/>
                <w:kern w:val="2"/>
                <w:sz w:val="24"/>
                <w:szCs w:val="28"/>
              </w:rPr>
              <w:t>2022年秋学期</w:t>
            </w:r>
          </w:p>
        </w:tc>
        <w:tc>
          <w:tcPr>
            <w:tcW w:w="872" w:type="dxa"/>
            <w:vAlign w:val="center"/>
          </w:tcPr>
          <w:p w14:paraId="68CFD005">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高一</w:t>
            </w:r>
          </w:p>
        </w:tc>
        <w:tc>
          <w:tcPr>
            <w:tcW w:w="1990" w:type="dxa"/>
            <w:vAlign w:val="center"/>
          </w:tcPr>
          <w:p w14:paraId="356958A3">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数控编程SolidWorks软件</w:t>
            </w:r>
          </w:p>
        </w:tc>
        <w:tc>
          <w:tcPr>
            <w:tcW w:w="850" w:type="dxa"/>
            <w:vAlign w:val="center"/>
          </w:tcPr>
          <w:p w14:paraId="648C8AF9">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21</w:t>
            </w:r>
          </w:p>
        </w:tc>
        <w:tc>
          <w:tcPr>
            <w:tcW w:w="987" w:type="dxa"/>
            <w:vAlign w:val="center"/>
          </w:tcPr>
          <w:p w14:paraId="660DC47A">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3</w:t>
            </w:r>
            <w:r>
              <w:rPr>
                <w:rFonts w:eastAsia="仿宋_GB2312"/>
                <w:snapToGrid/>
                <w:kern w:val="2"/>
                <w:sz w:val="24"/>
                <w:szCs w:val="28"/>
              </w:rPr>
              <w:t>81</w:t>
            </w:r>
          </w:p>
        </w:tc>
        <w:tc>
          <w:tcPr>
            <w:tcW w:w="1701" w:type="dxa"/>
            <w:vAlign w:val="center"/>
          </w:tcPr>
          <w:p w14:paraId="303894F0">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0C03ADB3">
            <w:pPr>
              <w:autoSpaceDE/>
              <w:autoSpaceDN/>
              <w:snapToGrid/>
              <w:spacing w:line="360" w:lineRule="exact"/>
              <w:ind w:firstLine="0"/>
              <w:rPr>
                <w:rFonts w:ascii="方正仿宋_GBK" w:hAnsi="方正仿宋_GBK" w:cs="方正仿宋_GBK"/>
                <w:snapToGrid/>
                <w:kern w:val="2"/>
                <w:sz w:val="24"/>
                <w:szCs w:val="28"/>
              </w:rPr>
            </w:pPr>
          </w:p>
        </w:tc>
      </w:tr>
      <w:tr w14:paraId="68E4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17" w:type="dxa"/>
            <w:vAlign w:val="center"/>
          </w:tcPr>
          <w:p w14:paraId="6EAAD54A">
            <w:pPr>
              <w:autoSpaceDE/>
              <w:autoSpaceDN/>
              <w:snapToGrid/>
              <w:spacing w:line="360" w:lineRule="exact"/>
              <w:ind w:firstLine="0"/>
              <w:rPr>
                <w:snapToGrid/>
                <w:kern w:val="2"/>
                <w:sz w:val="24"/>
                <w:szCs w:val="28"/>
              </w:rPr>
            </w:pPr>
            <w:r>
              <w:rPr>
                <w:snapToGrid/>
                <w:kern w:val="2"/>
                <w:sz w:val="24"/>
                <w:szCs w:val="28"/>
              </w:rPr>
              <w:t>2023年春学期</w:t>
            </w:r>
          </w:p>
        </w:tc>
        <w:tc>
          <w:tcPr>
            <w:tcW w:w="872" w:type="dxa"/>
            <w:vAlign w:val="center"/>
          </w:tcPr>
          <w:p w14:paraId="32967751">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高一</w:t>
            </w:r>
          </w:p>
        </w:tc>
        <w:tc>
          <w:tcPr>
            <w:tcW w:w="1990" w:type="dxa"/>
            <w:vAlign w:val="center"/>
          </w:tcPr>
          <w:p w14:paraId="25449060">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4E1D3F0A">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2C5EE21D">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24</w:t>
            </w:r>
          </w:p>
        </w:tc>
        <w:tc>
          <w:tcPr>
            <w:tcW w:w="987" w:type="dxa"/>
            <w:vAlign w:val="center"/>
          </w:tcPr>
          <w:p w14:paraId="0FE670F1">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4</w:t>
            </w:r>
            <w:r>
              <w:rPr>
                <w:rFonts w:eastAsia="仿宋_GB2312"/>
                <w:snapToGrid/>
                <w:kern w:val="2"/>
                <w:sz w:val="24"/>
                <w:szCs w:val="28"/>
              </w:rPr>
              <w:t>53</w:t>
            </w:r>
          </w:p>
        </w:tc>
        <w:tc>
          <w:tcPr>
            <w:tcW w:w="1701" w:type="dxa"/>
            <w:vAlign w:val="center"/>
          </w:tcPr>
          <w:p w14:paraId="1752CC9C">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68D83F0C">
            <w:pPr>
              <w:spacing w:line="360" w:lineRule="exact"/>
              <w:ind w:firstLine="0"/>
              <w:rPr>
                <w:rFonts w:eastAsia="仿宋_GB2312"/>
                <w:snapToGrid/>
                <w:kern w:val="2"/>
                <w:sz w:val="24"/>
                <w:szCs w:val="28"/>
              </w:rPr>
            </w:pPr>
          </w:p>
        </w:tc>
      </w:tr>
      <w:tr w14:paraId="48E1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17" w:type="dxa"/>
            <w:vAlign w:val="center"/>
          </w:tcPr>
          <w:p w14:paraId="259351FF">
            <w:pPr>
              <w:autoSpaceDE/>
              <w:autoSpaceDN/>
              <w:snapToGrid/>
              <w:spacing w:line="360" w:lineRule="exact"/>
              <w:ind w:firstLine="0"/>
              <w:rPr>
                <w:snapToGrid/>
                <w:kern w:val="2"/>
                <w:sz w:val="24"/>
                <w:szCs w:val="28"/>
              </w:rPr>
            </w:pPr>
            <w:r>
              <w:rPr>
                <w:snapToGrid/>
                <w:kern w:val="2"/>
                <w:sz w:val="24"/>
                <w:szCs w:val="28"/>
              </w:rPr>
              <w:t>2023年秋学期</w:t>
            </w:r>
          </w:p>
        </w:tc>
        <w:tc>
          <w:tcPr>
            <w:tcW w:w="872" w:type="dxa"/>
            <w:vAlign w:val="center"/>
          </w:tcPr>
          <w:p w14:paraId="08283344">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w:t>
            </w:r>
            <w:r>
              <w:rPr>
                <w:rFonts w:hint="eastAsia" w:eastAsia="仿宋_GB2312"/>
                <w:snapToGrid/>
                <w:kern w:val="2"/>
                <w:sz w:val="24"/>
                <w:szCs w:val="28"/>
              </w:rPr>
              <w:t>二</w:t>
            </w:r>
          </w:p>
        </w:tc>
        <w:tc>
          <w:tcPr>
            <w:tcW w:w="1990" w:type="dxa"/>
            <w:vAlign w:val="center"/>
          </w:tcPr>
          <w:p w14:paraId="458D6285">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0D439B53">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230660B8">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24</w:t>
            </w:r>
          </w:p>
        </w:tc>
        <w:tc>
          <w:tcPr>
            <w:tcW w:w="987" w:type="dxa"/>
            <w:vAlign w:val="center"/>
          </w:tcPr>
          <w:p w14:paraId="75325BB1">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4</w:t>
            </w:r>
            <w:r>
              <w:rPr>
                <w:rFonts w:eastAsia="仿宋_GB2312"/>
                <w:snapToGrid/>
                <w:kern w:val="2"/>
                <w:sz w:val="24"/>
                <w:szCs w:val="28"/>
              </w:rPr>
              <w:t>37</w:t>
            </w:r>
          </w:p>
        </w:tc>
        <w:tc>
          <w:tcPr>
            <w:tcW w:w="1701" w:type="dxa"/>
            <w:vAlign w:val="center"/>
          </w:tcPr>
          <w:p w14:paraId="34E97C74">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339441C4">
            <w:pPr>
              <w:spacing w:line="360" w:lineRule="exact"/>
              <w:ind w:firstLine="0"/>
              <w:rPr>
                <w:rFonts w:eastAsia="仿宋_GB2312"/>
                <w:snapToGrid/>
                <w:kern w:val="2"/>
                <w:sz w:val="24"/>
                <w:szCs w:val="28"/>
              </w:rPr>
            </w:pPr>
          </w:p>
        </w:tc>
      </w:tr>
      <w:tr w14:paraId="06B3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17" w:type="dxa"/>
            <w:vAlign w:val="center"/>
          </w:tcPr>
          <w:p w14:paraId="104A1262">
            <w:pPr>
              <w:autoSpaceDE/>
              <w:autoSpaceDN/>
              <w:snapToGrid/>
              <w:spacing w:line="360" w:lineRule="exact"/>
              <w:ind w:firstLine="0"/>
              <w:rPr>
                <w:snapToGrid/>
                <w:kern w:val="2"/>
                <w:sz w:val="24"/>
                <w:szCs w:val="28"/>
              </w:rPr>
            </w:pPr>
            <w:r>
              <w:rPr>
                <w:snapToGrid/>
                <w:kern w:val="2"/>
                <w:sz w:val="24"/>
                <w:szCs w:val="28"/>
              </w:rPr>
              <w:t>2024年春学期</w:t>
            </w:r>
          </w:p>
        </w:tc>
        <w:tc>
          <w:tcPr>
            <w:tcW w:w="872" w:type="dxa"/>
            <w:vAlign w:val="center"/>
          </w:tcPr>
          <w:p w14:paraId="26D31BF1">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w:t>
            </w:r>
            <w:r>
              <w:rPr>
                <w:rFonts w:hint="eastAsia" w:eastAsia="仿宋_GB2312"/>
                <w:snapToGrid/>
                <w:kern w:val="2"/>
                <w:sz w:val="24"/>
                <w:szCs w:val="28"/>
              </w:rPr>
              <w:t>二</w:t>
            </w:r>
          </w:p>
        </w:tc>
        <w:tc>
          <w:tcPr>
            <w:tcW w:w="1990" w:type="dxa"/>
            <w:vAlign w:val="center"/>
          </w:tcPr>
          <w:p w14:paraId="5D9BBE29">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51A4B554">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1AE53767">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6</w:t>
            </w:r>
          </w:p>
        </w:tc>
        <w:tc>
          <w:tcPr>
            <w:tcW w:w="987" w:type="dxa"/>
            <w:vAlign w:val="center"/>
          </w:tcPr>
          <w:p w14:paraId="45A08599">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81</w:t>
            </w:r>
          </w:p>
        </w:tc>
        <w:tc>
          <w:tcPr>
            <w:tcW w:w="1701" w:type="dxa"/>
            <w:vAlign w:val="center"/>
          </w:tcPr>
          <w:p w14:paraId="60B08A95">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00F2579F">
            <w:pPr>
              <w:spacing w:line="360" w:lineRule="exact"/>
              <w:ind w:firstLine="0"/>
              <w:rPr>
                <w:rFonts w:eastAsia="仿宋_GB2312"/>
                <w:snapToGrid/>
                <w:kern w:val="2"/>
                <w:sz w:val="24"/>
                <w:szCs w:val="28"/>
              </w:rPr>
            </w:pPr>
          </w:p>
        </w:tc>
      </w:tr>
      <w:tr w14:paraId="2F9D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817" w:type="dxa"/>
            <w:vAlign w:val="center"/>
          </w:tcPr>
          <w:p w14:paraId="5AD40DB8">
            <w:pPr>
              <w:autoSpaceDE/>
              <w:autoSpaceDN/>
              <w:snapToGrid/>
              <w:spacing w:line="360" w:lineRule="exact"/>
              <w:ind w:firstLine="0"/>
              <w:rPr>
                <w:snapToGrid/>
                <w:kern w:val="2"/>
                <w:sz w:val="24"/>
                <w:szCs w:val="28"/>
              </w:rPr>
            </w:pPr>
            <w:r>
              <w:rPr>
                <w:snapToGrid/>
                <w:kern w:val="2"/>
                <w:sz w:val="24"/>
                <w:szCs w:val="28"/>
              </w:rPr>
              <w:t>2024年秋学期</w:t>
            </w:r>
          </w:p>
        </w:tc>
        <w:tc>
          <w:tcPr>
            <w:tcW w:w="872" w:type="dxa"/>
            <w:vAlign w:val="center"/>
          </w:tcPr>
          <w:p w14:paraId="5C7464D5">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高三</w:t>
            </w:r>
          </w:p>
        </w:tc>
        <w:tc>
          <w:tcPr>
            <w:tcW w:w="1990" w:type="dxa"/>
            <w:vAlign w:val="center"/>
          </w:tcPr>
          <w:p w14:paraId="54D6FE04">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4AF8ABA0">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14D7DD8B">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22</w:t>
            </w:r>
          </w:p>
        </w:tc>
        <w:tc>
          <w:tcPr>
            <w:tcW w:w="987" w:type="dxa"/>
            <w:vAlign w:val="center"/>
          </w:tcPr>
          <w:p w14:paraId="150A3DBC">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4</w:t>
            </w:r>
            <w:r>
              <w:rPr>
                <w:rFonts w:eastAsia="仿宋_GB2312"/>
                <w:snapToGrid/>
                <w:kern w:val="2"/>
                <w:sz w:val="24"/>
                <w:szCs w:val="28"/>
              </w:rPr>
              <w:t>04</w:t>
            </w:r>
          </w:p>
        </w:tc>
        <w:tc>
          <w:tcPr>
            <w:tcW w:w="1701" w:type="dxa"/>
            <w:vAlign w:val="center"/>
          </w:tcPr>
          <w:p w14:paraId="15D98AEA">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4DD8F23D">
            <w:pPr>
              <w:spacing w:line="360" w:lineRule="exact"/>
              <w:ind w:firstLine="0"/>
              <w:rPr>
                <w:rFonts w:eastAsia="仿宋_GB2312"/>
                <w:snapToGrid/>
                <w:kern w:val="2"/>
                <w:sz w:val="24"/>
                <w:szCs w:val="28"/>
              </w:rPr>
            </w:pPr>
          </w:p>
        </w:tc>
      </w:tr>
      <w:tr w14:paraId="7BBA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17" w:type="dxa"/>
            <w:vAlign w:val="center"/>
          </w:tcPr>
          <w:p w14:paraId="29629D27">
            <w:pPr>
              <w:autoSpaceDE/>
              <w:autoSpaceDN/>
              <w:snapToGrid/>
              <w:spacing w:line="360" w:lineRule="exact"/>
              <w:ind w:firstLine="0"/>
              <w:rPr>
                <w:snapToGrid/>
                <w:kern w:val="2"/>
                <w:sz w:val="24"/>
                <w:szCs w:val="28"/>
              </w:rPr>
            </w:pPr>
            <w:r>
              <w:rPr>
                <w:snapToGrid/>
                <w:kern w:val="2"/>
                <w:sz w:val="24"/>
                <w:szCs w:val="28"/>
              </w:rPr>
              <w:t>2025年春学期</w:t>
            </w:r>
          </w:p>
        </w:tc>
        <w:tc>
          <w:tcPr>
            <w:tcW w:w="872" w:type="dxa"/>
            <w:vAlign w:val="center"/>
          </w:tcPr>
          <w:p w14:paraId="5E6D4D58">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高三</w:t>
            </w:r>
          </w:p>
        </w:tc>
        <w:tc>
          <w:tcPr>
            <w:tcW w:w="1990" w:type="dxa"/>
            <w:vAlign w:val="center"/>
          </w:tcPr>
          <w:p w14:paraId="587698BC">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01003AE7">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360C6139">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1</w:t>
            </w:r>
            <w:r>
              <w:rPr>
                <w:rFonts w:eastAsia="仿宋_GB2312"/>
                <w:snapToGrid/>
                <w:kern w:val="2"/>
                <w:sz w:val="24"/>
                <w:szCs w:val="28"/>
              </w:rPr>
              <w:t>6</w:t>
            </w:r>
          </w:p>
        </w:tc>
        <w:tc>
          <w:tcPr>
            <w:tcW w:w="987" w:type="dxa"/>
            <w:vAlign w:val="center"/>
          </w:tcPr>
          <w:p w14:paraId="639F3B97">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77</w:t>
            </w:r>
          </w:p>
        </w:tc>
        <w:tc>
          <w:tcPr>
            <w:tcW w:w="1701" w:type="dxa"/>
            <w:vAlign w:val="center"/>
          </w:tcPr>
          <w:p w14:paraId="5492BCAB">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2数控1、2班</w:t>
            </w:r>
          </w:p>
        </w:tc>
        <w:tc>
          <w:tcPr>
            <w:tcW w:w="1276" w:type="dxa"/>
            <w:vAlign w:val="center"/>
          </w:tcPr>
          <w:p w14:paraId="101D2BB5">
            <w:pPr>
              <w:spacing w:line="360" w:lineRule="exact"/>
              <w:ind w:firstLine="0"/>
              <w:rPr>
                <w:rFonts w:eastAsia="仿宋_GB2312"/>
                <w:snapToGrid/>
                <w:kern w:val="2"/>
                <w:sz w:val="24"/>
                <w:szCs w:val="28"/>
              </w:rPr>
            </w:pPr>
          </w:p>
        </w:tc>
      </w:tr>
      <w:tr w14:paraId="7EDF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817" w:type="dxa"/>
            <w:vAlign w:val="center"/>
          </w:tcPr>
          <w:p w14:paraId="5B35A5F1">
            <w:pPr>
              <w:autoSpaceDE/>
              <w:autoSpaceDN/>
              <w:snapToGrid/>
              <w:spacing w:line="360" w:lineRule="exact"/>
              <w:ind w:firstLine="0"/>
              <w:rPr>
                <w:snapToGrid/>
                <w:kern w:val="2"/>
                <w:sz w:val="24"/>
                <w:szCs w:val="28"/>
              </w:rPr>
            </w:pPr>
            <w:r>
              <w:rPr>
                <w:snapToGrid/>
                <w:kern w:val="2"/>
                <w:sz w:val="24"/>
                <w:szCs w:val="28"/>
              </w:rPr>
              <w:t>2025年秋学期</w:t>
            </w:r>
          </w:p>
        </w:tc>
        <w:tc>
          <w:tcPr>
            <w:tcW w:w="872" w:type="dxa"/>
            <w:vAlign w:val="center"/>
          </w:tcPr>
          <w:p w14:paraId="55EE03B6">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高</w:t>
            </w:r>
            <w:r>
              <w:rPr>
                <w:rFonts w:hint="eastAsia" w:eastAsia="仿宋_GB2312"/>
                <w:snapToGrid/>
                <w:kern w:val="2"/>
                <w:sz w:val="24"/>
                <w:szCs w:val="28"/>
              </w:rPr>
              <w:t>一</w:t>
            </w:r>
          </w:p>
        </w:tc>
        <w:tc>
          <w:tcPr>
            <w:tcW w:w="1990" w:type="dxa"/>
            <w:vAlign w:val="center"/>
          </w:tcPr>
          <w:p w14:paraId="68919926">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数控编程</w:t>
            </w:r>
          </w:p>
          <w:p w14:paraId="150CABB3">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SolidWorks软件</w:t>
            </w:r>
          </w:p>
        </w:tc>
        <w:tc>
          <w:tcPr>
            <w:tcW w:w="850" w:type="dxa"/>
            <w:vAlign w:val="center"/>
          </w:tcPr>
          <w:p w14:paraId="07C4DB98">
            <w:pPr>
              <w:autoSpaceDE/>
              <w:autoSpaceDN/>
              <w:snapToGrid/>
              <w:spacing w:line="420" w:lineRule="exact"/>
              <w:ind w:firstLine="0"/>
              <w:jc w:val="center"/>
              <w:rPr>
                <w:rFonts w:eastAsia="仿宋_GB2312"/>
                <w:snapToGrid/>
                <w:kern w:val="2"/>
                <w:sz w:val="24"/>
                <w:szCs w:val="28"/>
              </w:rPr>
            </w:pPr>
            <w:r>
              <w:rPr>
                <w:rFonts w:eastAsia="仿宋_GB2312"/>
                <w:snapToGrid/>
                <w:kern w:val="2"/>
                <w:sz w:val="24"/>
                <w:szCs w:val="28"/>
              </w:rPr>
              <w:t>15</w:t>
            </w:r>
          </w:p>
        </w:tc>
        <w:tc>
          <w:tcPr>
            <w:tcW w:w="987" w:type="dxa"/>
            <w:vAlign w:val="center"/>
          </w:tcPr>
          <w:p w14:paraId="438B1A6A">
            <w:pPr>
              <w:autoSpaceDE/>
              <w:autoSpaceDN/>
              <w:snapToGrid/>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69</w:t>
            </w:r>
          </w:p>
        </w:tc>
        <w:tc>
          <w:tcPr>
            <w:tcW w:w="1701" w:type="dxa"/>
            <w:vAlign w:val="center"/>
          </w:tcPr>
          <w:p w14:paraId="06B8D6D1">
            <w:pPr>
              <w:spacing w:line="420" w:lineRule="exact"/>
              <w:ind w:firstLine="0"/>
              <w:jc w:val="center"/>
              <w:rPr>
                <w:rFonts w:eastAsia="仿宋_GB2312"/>
                <w:snapToGrid/>
                <w:kern w:val="2"/>
                <w:sz w:val="24"/>
                <w:szCs w:val="28"/>
              </w:rPr>
            </w:pPr>
            <w:r>
              <w:rPr>
                <w:rFonts w:hint="eastAsia" w:eastAsia="仿宋_GB2312"/>
                <w:snapToGrid/>
                <w:kern w:val="2"/>
                <w:sz w:val="24"/>
                <w:szCs w:val="28"/>
              </w:rPr>
              <w:t>2</w:t>
            </w:r>
            <w:r>
              <w:rPr>
                <w:rFonts w:eastAsia="仿宋_GB2312"/>
                <w:snapToGrid/>
                <w:kern w:val="2"/>
                <w:sz w:val="24"/>
                <w:szCs w:val="28"/>
              </w:rPr>
              <w:t>5数控1、2班</w:t>
            </w:r>
          </w:p>
        </w:tc>
        <w:tc>
          <w:tcPr>
            <w:tcW w:w="1276" w:type="dxa"/>
            <w:vAlign w:val="center"/>
          </w:tcPr>
          <w:p w14:paraId="3E1C8BC2">
            <w:pPr>
              <w:spacing w:line="360" w:lineRule="exact"/>
              <w:ind w:firstLine="0"/>
              <w:rPr>
                <w:rFonts w:eastAsia="仿宋_GB2312"/>
                <w:snapToGrid/>
                <w:kern w:val="2"/>
                <w:sz w:val="24"/>
                <w:szCs w:val="28"/>
              </w:rPr>
            </w:pPr>
          </w:p>
        </w:tc>
      </w:tr>
    </w:tbl>
    <w:p w14:paraId="393E9207">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6FDB4FC4">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403B0BCC">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9018"/>
        <w:gridCol w:w="113"/>
      </w:tblGrid>
      <w:tr w14:paraId="7753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trHeight w:val="4375" w:hRule="atLeast"/>
          <w:jc w:val="center"/>
        </w:trPr>
        <w:tc>
          <w:tcPr>
            <w:tcW w:w="9131" w:type="dxa"/>
            <w:gridSpan w:val="2"/>
          </w:tcPr>
          <w:p w14:paraId="6FC7E9C9">
            <w:pPr>
              <w:widowControl/>
              <w:spacing w:line="460" w:lineRule="exact"/>
              <w:ind w:firstLine="472" w:firstLineChars="200"/>
              <w:jc w:val="center"/>
              <w:outlineLvl w:val="0"/>
              <w:rPr>
                <w:rFonts w:cs="Arial" w:asciiTheme="minorEastAsia" w:hAnsiTheme="minorEastAsia" w:eastAsiaTheme="minorEastAsia"/>
                <w:b/>
                <w:kern w:val="36"/>
                <w:sz w:val="24"/>
                <w:szCs w:val="24"/>
              </w:rPr>
            </w:pPr>
            <w:r>
              <w:rPr>
                <w:rFonts w:cs="Arial" w:asciiTheme="minorEastAsia" w:hAnsiTheme="minorEastAsia" w:eastAsiaTheme="minorEastAsia"/>
                <w:b/>
                <w:kern w:val="36"/>
                <w:sz w:val="24"/>
                <w:szCs w:val="24"/>
              </w:rPr>
              <w:t>“一核</w:t>
            </w:r>
            <w:r>
              <w:rPr>
                <w:rFonts w:hint="eastAsia" w:cs="Arial" w:asciiTheme="minorEastAsia" w:hAnsiTheme="minorEastAsia" w:eastAsiaTheme="minorEastAsia"/>
                <w:b/>
                <w:kern w:val="36"/>
                <w:sz w:val="24"/>
                <w:szCs w:val="24"/>
              </w:rPr>
              <w:t>三</w:t>
            </w:r>
            <w:r>
              <w:rPr>
                <w:rFonts w:cs="Arial" w:asciiTheme="minorEastAsia" w:hAnsiTheme="minorEastAsia" w:eastAsiaTheme="minorEastAsia"/>
                <w:b/>
                <w:kern w:val="36"/>
                <w:sz w:val="24"/>
                <w:szCs w:val="24"/>
              </w:rPr>
              <w:t>维五育融合”育人实践案例</w:t>
            </w:r>
          </w:p>
          <w:p w14:paraId="1F0B1487">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本人深耕职业教育，连续</w:t>
            </w:r>
            <w:r>
              <w:rPr>
                <w:rFonts w:hint="eastAsia" w:cs="Arial" w:asciiTheme="minorEastAsia" w:hAnsiTheme="minorEastAsia" w:eastAsiaTheme="minorEastAsia"/>
                <w:sz w:val="24"/>
                <w:szCs w:val="24"/>
              </w:rPr>
              <w:t>1</w:t>
            </w:r>
            <w:r>
              <w:rPr>
                <w:rFonts w:cs="Arial" w:asciiTheme="minorEastAsia" w:hAnsiTheme="minorEastAsia" w:eastAsiaTheme="minorEastAsia"/>
                <w:sz w:val="24"/>
                <w:szCs w:val="24"/>
              </w:rPr>
              <w:t>6年担任班主任，</w:t>
            </w:r>
            <w:r>
              <w:rPr>
                <w:rFonts w:hint="eastAsia" w:cs="Arial" w:asciiTheme="minorEastAsia" w:hAnsiTheme="minorEastAsia" w:eastAsiaTheme="minorEastAsia"/>
                <w:sz w:val="24"/>
                <w:szCs w:val="24"/>
              </w:rPr>
              <w:t>针对</w:t>
            </w:r>
            <w:r>
              <w:rPr>
                <w:rFonts w:cs="Arial" w:asciiTheme="minorEastAsia" w:hAnsiTheme="minorEastAsia" w:eastAsiaTheme="minorEastAsia"/>
                <w:sz w:val="24"/>
                <w:szCs w:val="24"/>
              </w:rPr>
              <w:t>县域中职生源基础薄弱、单亲留守学生占比高、学生学习内生动力不足等现实育人难题。立足区域红色资源与本地智能制造产业优势，依托多元智能、全人教育理论，坚守仁爱育人初心，牵头构建</w:t>
            </w:r>
            <w:r>
              <w:rPr>
                <w:rFonts w:cs="Arial" w:asciiTheme="minorEastAsia" w:hAnsiTheme="minorEastAsia" w:eastAsiaTheme="minorEastAsia"/>
                <w:b/>
                <w:sz w:val="24"/>
                <w:szCs w:val="24"/>
              </w:rPr>
              <w:t>“一核引领、</w:t>
            </w:r>
            <w:r>
              <w:rPr>
                <w:rFonts w:hint="eastAsia" w:cs="Arial" w:asciiTheme="minorEastAsia" w:hAnsiTheme="minorEastAsia" w:eastAsiaTheme="minorEastAsia"/>
                <w:b/>
                <w:sz w:val="24"/>
                <w:szCs w:val="24"/>
              </w:rPr>
              <w:t>三</w:t>
            </w:r>
            <w:r>
              <w:rPr>
                <w:rFonts w:cs="Arial" w:asciiTheme="minorEastAsia" w:hAnsiTheme="minorEastAsia" w:eastAsiaTheme="minorEastAsia"/>
                <w:b/>
                <w:sz w:val="24"/>
                <w:szCs w:val="24"/>
              </w:rPr>
              <w:t>维同步、五育贯通”</w:t>
            </w:r>
            <w:r>
              <w:rPr>
                <w:rFonts w:cs="Arial" w:asciiTheme="minorEastAsia" w:hAnsiTheme="minorEastAsia" w:eastAsiaTheme="minorEastAsia"/>
                <w:sz w:val="24"/>
                <w:szCs w:val="24"/>
              </w:rPr>
              <w:t>育人体系。一核为铁军精神与工匠精神双铸魂；</w:t>
            </w:r>
            <w:r>
              <w:rPr>
                <w:rFonts w:hint="eastAsia" w:cs="Arial" w:asciiTheme="minorEastAsia" w:hAnsiTheme="minorEastAsia" w:eastAsiaTheme="minorEastAsia"/>
                <w:sz w:val="24"/>
                <w:szCs w:val="24"/>
              </w:rPr>
              <w:t>三</w:t>
            </w:r>
            <w:r>
              <w:rPr>
                <w:rFonts w:cs="Arial" w:asciiTheme="minorEastAsia" w:hAnsiTheme="minorEastAsia" w:eastAsiaTheme="minorEastAsia"/>
                <w:sz w:val="24"/>
                <w:szCs w:val="24"/>
              </w:rPr>
              <w:t>维涵盖班主任润心育人、专业学科育人、区域师资赋能育人；依托分层转化、课程思政、文化浸润、师资辐射四条路径，统筹学生思想引领、心理疏导与特殊群体帮扶，打造适配县域职业院校、可复制的红色工匠培育范式。</w:t>
            </w:r>
          </w:p>
          <w:p w14:paraId="3D5A8487">
            <w:pPr>
              <w:widowControl/>
              <w:spacing w:line="460" w:lineRule="exact"/>
              <w:ind w:firstLine="472" w:firstLineChars="200"/>
              <w:outlineLvl w:val="1"/>
              <w:rPr>
                <w:rFonts w:cs="Arial" w:asciiTheme="minorEastAsia" w:hAnsiTheme="minorEastAsia" w:eastAsiaTheme="minorEastAsia"/>
                <w:b/>
                <w:sz w:val="24"/>
                <w:szCs w:val="24"/>
              </w:rPr>
            </w:pPr>
            <w:r>
              <w:rPr>
                <w:rFonts w:cs="Arial" w:asciiTheme="minorEastAsia" w:hAnsiTheme="minorEastAsia" w:eastAsiaTheme="minorEastAsia"/>
                <w:b/>
                <w:sz w:val="24"/>
                <w:szCs w:val="24"/>
              </w:rPr>
              <w:t>一、红魂润心：依托铁军文化，搭建德育分层转化体系</w:t>
            </w:r>
          </w:p>
          <w:p w14:paraId="165E4317">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以黄花塘铁军文化为载体，将铁军信念、纪律、意志、担当融入班级日常管理，摒弃单一谈心家访模式。自主设计“成长档案”，从品德、身心、技能、劳动、审美五维度实施全过程评价；建立特殊学生一对一帮扶机制，精准化解成长困境。</w:t>
            </w:r>
          </w:p>
          <w:p w14:paraId="4282B483">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案例1：往届19数控班张正权中考失利、自我否定，我依托分层德育体系发掘其动手优势，以铁军实干精神搭配工匠精神定向培育、全程以赛促学。该生</w:t>
            </w:r>
            <w:r>
              <w:rPr>
                <w:rFonts w:hint="eastAsia" w:cs="Arial" w:asciiTheme="minorEastAsia" w:hAnsiTheme="minorEastAsia" w:eastAsiaTheme="minorEastAsia"/>
                <w:sz w:val="24"/>
                <w:szCs w:val="24"/>
              </w:rPr>
              <w:t>2</w:t>
            </w:r>
            <w:r>
              <w:rPr>
                <w:rFonts w:cs="Arial" w:asciiTheme="minorEastAsia" w:hAnsiTheme="minorEastAsia" w:eastAsiaTheme="minorEastAsia"/>
                <w:sz w:val="24"/>
                <w:szCs w:val="24"/>
              </w:rPr>
              <w:t>019年斩获省技能大赛、创新大赛三等奖，</w:t>
            </w:r>
            <w:r>
              <w:rPr>
                <w:rFonts w:hint="eastAsia" w:cs="Arial" w:asciiTheme="minorEastAsia" w:hAnsiTheme="minorEastAsia" w:eastAsiaTheme="minorEastAsia"/>
                <w:sz w:val="24"/>
                <w:szCs w:val="24"/>
              </w:rPr>
              <w:t>2</w:t>
            </w:r>
            <w:r>
              <w:rPr>
                <w:rFonts w:cs="Arial" w:asciiTheme="minorEastAsia" w:hAnsiTheme="minorEastAsia" w:eastAsiaTheme="minorEastAsia"/>
                <w:sz w:val="24"/>
                <w:szCs w:val="24"/>
              </w:rPr>
              <w:t>020年获评省三好学生、国家奖学金，毕业后成长为县域企业技师，月薪过万，实现技能成才。</w:t>
            </w:r>
          </w:p>
          <w:p w14:paraId="627C99E9">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案例2：24高技2班钱士好自幼父母离异，长期与年迈奶奶相依生活，入学内向自卑、抵触专业学习。我依托铁军成长档案持续跟踪，重点培养智能产线操作、工艺编排能力，推荐参与校企定向培养。2026年2月入职合作企业精益模具，半年内熟练掌握产线运维、独立编制生产工艺，现任企业青年技术主管，月薪9千多元，是本校单亲学子自立成才标杆。</w:t>
            </w:r>
          </w:p>
          <w:p w14:paraId="5911C68C">
            <w:pPr>
              <w:widowControl/>
              <w:spacing w:line="460" w:lineRule="exact"/>
              <w:ind w:firstLine="472" w:firstLineChars="200"/>
              <w:outlineLvl w:val="1"/>
              <w:rPr>
                <w:rFonts w:cs="Arial" w:asciiTheme="minorEastAsia" w:hAnsiTheme="minorEastAsia" w:eastAsiaTheme="minorEastAsia"/>
                <w:b/>
                <w:sz w:val="24"/>
                <w:szCs w:val="24"/>
              </w:rPr>
            </w:pPr>
            <w:r>
              <w:rPr>
                <w:rFonts w:cs="Arial" w:asciiTheme="minorEastAsia" w:hAnsiTheme="minorEastAsia" w:eastAsiaTheme="minorEastAsia"/>
                <w:b/>
                <w:sz w:val="24"/>
                <w:szCs w:val="24"/>
              </w:rPr>
              <w:t>二、技道融合：深耕智能制造，打造学科五育实施路径</w:t>
            </w:r>
          </w:p>
          <w:p w14:paraId="49B3140F">
            <w:pPr>
              <w:widowControl/>
              <w:spacing w:line="460" w:lineRule="exact"/>
              <w:ind w:firstLine="472" w:firstLineChars="200"/>
              <w:rPr>
                <w:rFonts w:hint="eastAsia" w:cs="Arial" w:asciiTheme="minorEastAsia" w:hAnsiTheme="minorEastAsia" w:eastAsiaTheme="minorEastAsia"/>
                <w:sz w:val="24"/>
                <w:szCs w:val="24"/>
              </w:rPr>
            </w:pPr>
            <w:r>
              <w:rPr>
                <w:rFonts w:cs="Arial" w:asciiTheme="minorEastAsia" w:hAnsiTheme="minorEastAsia" w:eastAsiaTheme="minorEastAsia"/>
                <w:sz w:val="24"/>
                <w:szCs w:val="24"/>
              </w:rPr>
              <w:t>对接</w:t>
            </w:r>
            <w:r>
              <w:rPr>
                <w:rFonts w:hint="eastAsia" w:cs="Arial" w:asciiTheme="minorEastAsia" w:hAnsiTheme="minorEastAsia" w:eastAsiaTheme="minorEastAsia"/>
                <w:sz w:val="24"/>
                <w:szCs w:val="24"/>
              </w:rPr>
              <w:t>区域</w:t>
            </w:r>
            <w:r>
              <w:rPr>
                <w:rFonts w:cs="Arial" w:asciiTheme="minorEastAsia" w:hAnsiTheme="minorEastAsia" w:eastAsiaTheme="minorEastAsia"/>
                <w:sz w:val="24"/>
                <w:szCs w:val="24"/>
              </w:rPr>
              <w:t>龙头制造企业，牵头开发红色工匠校本实训项目，分层培优补差，依托技能竞赛、产教实践实现以技润德、以劳育人。精密加工实训锤炼严谨品格，团体赛事培养协作担当，工位规范管理落实劳动美育。近六年，我独立指导学生斩获省级技能、创新赛事奖项20余项，牵头建成2门省级课程思政示范课，以专业课堂破解“赛训两张皮”、复合型竞赛选手储备不足等办学痛点。</w:t>
            </w:r>
          </w:p>
        </w:tc>
      </w:tr>
      <w:tr w14:paraId="5D64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trHeight w:val="9346" w:hRule="atLeast"/>
          <w:jc w:val="center"/>
        </w:trPr>
        <w:tc>
          <w:tcPr>
            <w:tcW w:w="9131" w:type="dxa"/>
            <w:gridSpan w:val="2"/>
          </w:tcPr>
          <w:p w14:paraId="559F1E2B">
            <w:pPr>
              <w:widowControl/>
              <w:spacing w:line="460" w:lineRule="exact"/>
              <w:ind w:firstLine="472" w:firstLineChars="200"/>
              <w:outlineLvl w:val="1"/>
              <w:rPr>
                <w:rFonts w:cs="Arial" w:asciiTheme="minorEastAsia" w:hAnsiTheme="minorEastAsia" w:eastAsiaTheme="minorEastAsia"/>
                <w:b/>
                <w:sz w:val="24"/>
                <w:szCs w:val="24"/>
              </w:rPr>
            </w:pPr>
            <w:r>
              <w:rPr>
                <w:rFonts w:hint="eastAsia" w:cs="Arial" w:asciiTheme="minorEastAsia" w:hAnsiTheme="minorEastAsia" w:eastAsiaTheme="minorEastAsia"/>
                <w:b/>
                <w:sz w:val="24"/>
                <w:szCs w:val="24"/>
              </w:rPr>
              <w:t>三</w:t>
            </w:r>
            <w:r>
              <w:rPr>
                <w:rFonts w:cs="Arial" w:asciiTheme="minorEastAsia" w:hAnsiTheme="minorEastAsia" w:eastAsiaTheme="minorEastAsia"/>
                <w:b/>
                <w:sz w:val="24"/>
                <w:szCs w:val="24"/>
              </w:rPr>
              <w:t>、区域赋能：搭建</w:t>
            </w:r>
            <w:r>
              <w:rPr>
                <w:rFonts w:hint="eastAsia" w:cs="Arial" w:asciiTheme="minorEastAsia" w:hAnsiTheme="minorEastAsia" w:eastAsiaTheme="minorEastAsia"/>
                <w:b/>
                <w:sz w:val="24"/>
                <w:szCs w:val="24"/>
              </w:rPr>
              <w:t>师</w:t>
            </w:r>
            <w:r>
              <w:rPr>
                <w:rFonts w:cs="Arial" w:asciiTheme="minorEastAsia" w:hAnsiTheme="minorEastAsia" w:eastAsiaTheme="minorEastAsia"/>
                <w:b/>
                <w:sz w:val="24"/>
                <w:szCs w:val="24"/>
              </w:rPr>
              <w:t>训梯队，辐射县域职教提质增效</w:t>
            </w:r>
          </w:p>
          <w:p w14:paraId="5395B730">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针对县域青年教师育人、竞赛指导能力短板，依托校内“三鹰三翅”工程，牵头构建雏鹰、飞鹰、雄鹰三阶教师成长梯队，将红色德育、学困生转化、课程思政、竞赛集训实操经验转化为标准化培训课程，面向班主任、实训教师分类授课，实现育人经验县域共享。牵头开展县域职教专题培训15场以上，带动大批青年教师掌握分层教学、赛教融合方法，全面提升区域特殊学生转化、课程思政落地、技能备赛整体水平，育人实践先后被江苏电视台、《江苏教育报》等省级媒体宣传推广。</w:t>
            </w:r>
          </w:p>
          <w:p w14:paraId="37727320">
            <w:pPr>
              <w:widowControl/>
              <w:spacing w:line="460" w:lineRule="exact"/>
              <w:ind w:firstLine="472" w:firstLineChars="200"/>
              <w:outlineLvl w:val="1"/>
              <w:rPr>
                <w:rFonts w:cs="Arial" w:asciiTheme="minorEastAsia" w:hAnsiTheme="minorEastAsia" w:eastAsiaTheme="minorEastAsia"/>
                <w:b/>
                <w:sz w:val="24"/>
                <w:szCs w:val="24"/>
              </w:rPr>
            </w:pPr>
            <w:r>
              <w:rPr>
                <w:rFonts w:hint="eastAsia" w:cs="Arial" w:asciiTheme="minorEastAsia" w:hAnsiTheme="minorEastAsia" w:eastAsiaTheme="minorEastAsia"/>
                <w:b/>
                <w:sz w:val="24"/>
                <w:szCs w:val="24"/>
              </w:rPr>
              <w:t>四</w:t>
            </w:r>
            <w:r>
              <w:rPr>
                <w:rFonts w:cs="Arial" w:asciiTheme="minorEastAsia" w:hAnsiTheme="minorEastAsia" w:eastAsiaTheme="minorEastAsia"/>
                <w:b/>
                <w:sz w:val="24"/>
                <w:szCs w:val="24"/>
              </w:rPr>
              <w:t>、育人成效与实践反思</w:t>
            </w:r>
          </w:p>
          <w:p w14:paraId="1EBF4513">
            <w:pPr>
              <w:widowControl/>
              <w:spacing w:line="460" w:lineRule="exact"/>
              <w:ind w:firstLine="472" w:firstLineChars="200"/>
              <w:outlineLvl w:val="2"/>
              <w:rPr>
                <w:rFonts w:cs="Arial" w:asciiTheme="minorEastAsia" w:hAnsiTheme="minorEastAsia" w:eastAsiaTheme="minorEastAsia"/>
                <w:b/>
                <w:sz w:val="24"/>
                <w:szCs w:val="24"/>
              </w:rPr>
            </w:pPr>
            <w:r>
              <w:rPr>
                <w:rFonts w:cs="Arial" w:asciiTheme="minorEastAsia" w:hAnsiTheme="minorEastAsia" w:eastAsiaTheme="minorEastAsia"/>
                <w:b/>
                <w:sz w:val="24"/>
                <w:szCs w:val="24"/>
              </w:rPr>
              <w:t>（一）育人成效</w:t>
            </w:r>
          </w:p>
          <w:p w14:paraId="335453C4">
            <w:pPr>
              <w:widowControl/>
              <w:spacing w:line="460" w:lineRule="exact"/>
              <w:ind w:firstLine="472" w:firstLineChars="200"/>
              <w:rPr>
                <w:rFonts w:cs="Arial" w:asciiTheme="minorEastAsia" w:hAnsiTheme="minorEastAsia" w:eastAsiaTheme="minorEastAsia"/>
                <w:sz w:val="24"/>
                <w:szCs w:val="24"/>
              </w:rPr>
            </w:pPr>
            <w:r>
              <w:rPr>
                <w:rFonts w:cs="Arial" w:asciiTheme="minorEastAsia" w:hAnsiTheme="minorEastAsia" w:eastAsiaTheme="minorEastAsia"/>
                <w:sz w:val="24"/>
                <w:szCs w:val="24"/>
              </w:rPr>
              <w:t>整套育人模式打通班级、课堂、校园、区域四层育人场景，落地五育并举，精准匹配本地高端装备、新能源、无人机产业人才需求，年均覆盖在校学生1200余人。毕业生对口就业率年均提升12.6%，合作企业用工满意度年均提升8.2%，持续培育张正权、钱士好等特殊群体技能人才，为本土企业输送留得住、上手快的技能骨干。相关做法被16家媒体报道，形成本土化、可推广的县域职业院校育人范式。</w:t>
            </w:r>
          </w:p>
          <w:p w14:paraId="6CF1FB11">
            <w:pPr>
              <w:widowControl/>
              <w:spacing w:line="460" w:lineRule="exact"/>
              <w:ind w:firstLine="472" w:firstLineChars="200"/>
              <w:outlineLvl w:val="2"/>
              <w:rPr>
                <w:rFonts w:cs="Arial" w:asciiTheme="minorEastAsia" w:hAnsiTheme="minorEastAsia" w:eastAsiaTheme="minorEastAsia"/>
                <w:b/>
                <w:sz w:val="24"/>
                <w:szCs w:val="24"/>
              </w:rPr>
            </w:pPr>
            <w:r>
              <w:rPr>
                <w:rFonts w:cs="Arial" w:asciiTheme="minorEastAsia" w:hAnsiTheme="minorEastAsia" w:eastAsiaTheme="minorEastAsia"/>
                <w:b/>
                <w:sz w:val="24"/>
                <w:szCs w:val="24"/>
              </w:rPr>
              <w:t>（二）实践反思</w:t>
            </w:r>
          </w:p>
          <w:p w14:paraId="7A64B2FC">
            <w:pPr>
              <w:widowControl/>
              <w:spacing w:line="460" w:lineRule="exact"/>
              <w:ind w:firstLine="472" w:firstLineChars="200"/>
              <w:rPr>
                <w:rFonts w:hint="eastAsia" w:cs="Arial" w:asciiTheme="minorEastAsia" w:hAnsiTheme="minorEastAsia" w:eastAsiaTheme="minorEastAsia"/>
                <w:sz w:val="24"/>
                <w:szCs w:val="24"/>
              </w:rPr>
            </w:pPr>
            <w:r>
              <w:rPr>
                <w:rFonts w:cs="Arial" w:asciiTheme="minorEastAsia" w:hAnsiTheme="minorEastAsia" w:eastAsiaTheme="minorEastAsia"/>
                <w:sz w:val="24"/>
                <w:szCs w:val="24"/>
              </w:rPr>
              <w:t>六年实践中，我针对生源薄弱、竞赛梯队断层、省赛团队复合考核等短板持续优化体系：完善校—市—省三级选手长效培育</w:t>
            </w:r>
            <w:r>
              <w:rPr>
                <w:rFonts w:hint="eastAsia" w:cs="Arial" w:asciiTheme="minorEastAsia" w:hAnsiTheme="minorEastAsia" w:eastAsiaTheme="minorEastAsia"/>
                <w:sz w:val="24"/>
                <w:szCs w:val="24"/>
              </w:rPr>
              <w:t>机制</w:t>
            </w:r>
            <w:r>
              <w:rPr>
                <w:rFonts w:cs="Arial" w:asciiTheme="minorEastAsia" w:hAnsiTheme="minorEastAsia" w:eastAsiaTheme="minorEastAsia"/>
                <w:sz w:val="24"/>
                <w:szCs w:val="24"/>
              </w:rPr>
              <w:t>；升级铁军成长档案，增设单亲留守学生心理、家庭帮扶专项评价；优化团队实训，新增流程协同、现场汇报、抗压训练；按中职、高技分层设计教学方案，兼顾升学、就业两类学生需求。持续迭代后，整套育人模式实操性、示范性显著增强，为县域同类职校提供可复制育人路径。</w:t>
            </w:r>
          </w:p>
        </w:tc>
      </w:tr>
      <w:tr w14:paraId="37DD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trHeight w:val="2784" w:hRule="atLeast"/>
          <w:jc w:val="center"/>
        </w:trPr>
        <w:tc>
          <w:tcPr>
            <w:tcW w:w="9131" w:type="dxa"/>
            <w:gridSpan w:val="2"/>
            <w:tcBorders>
              <w:top w:val="single" w:color="auto" w:sz="4" w:space="0"/>
              <w:left w:val="single" w:color="auto" w:sz="4" w:space="0"/>
              <w:bottom w:val="single" w:color="auto" w:sz="4" w:space="0"/>
              <w:right w:val="single" w:color="auto" w:sz="4" w:space="0"/>
            </w:tcBorders>
          </w:tcPr>
          <w:p w14:paraId="138696B8">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73C38189">
            <w:pPr>
              <w:autoSpaceDE/>
              <w:autoSpaceDN/>
              <w:snapToGrid/>
              <w:spacing w:line="240" w:lineRule="auto"/>
              <w:ind w:firstLine="0"/>
              <w:rPr>
                <w:rFonts w:eastAsia="仿宋_GB2312"/>
                <w:snapToGrid/>
                <w:kern w:val="2"/>
                <w:sz w:val="24"/>
                <w:szCs w:val="24"/>
              </w:rPr>
            </w:pPr>
          </w:p>
          <w:p w14:paraId="6F1AD1AA">
            <w:pPr>
              <w:autoSpaceDE/>
              <w:autoSpaceDN/>
              <w:snapToGrid/>
              <w:spacing w:line="240" w:lineRule="auto"/>
              <w:ind w:firstLine="0"/>
              <w:rPr>
                <w:rFonts w:eastAsia="仿宋_GB2312"/>
                <w:snapToGrid/>
                <w:kern w:val="2"/>
                <w:sz w:val="24"/>
                <w:szCs w:val="24"/>
              </w:rPr>
            </w:pPr>
          </w:p>
          <w:p w14:paraId="3C06781C">
            <w:pPr>
              <w:autoSpaceDE/>
              <w:autoSpaceDN/>
              <w:snapToGrid/>
              <w:spacing w:line="240" w:lineRule="auto"/>
              <w:ind w:firstLine="4357" w:firstLineChars="1846"/>
              <w:rPr>
                <w:rFonts w:ascii="方正仿宋_GBK" w:hAnsi="方正仿宋_GBK" w:cs="方正仿宋_GBK"/>
                <w:snapToGrid/>
                <w:kern w:val="2"/>
                <w:sz w:val="24"/>
                <w:szCs w:val="24"/>
              </w:rPr>
            </w:pPr>
          </w:p>
          <w:p w14:paraId="31D49327">
            <w:pPr>
              <w:autoSpaceDE/>
              <w:autoSpaceDN/>
              <w:snapToGrid/>
              <w:spacing w:line="240" w:lineRule="auto"/>
              <w:ind w:firstLine="4357" w:firstLineChars="1846"/>
              <w:rPr>
                <w:rFonts w:hint="eastAsia" w:ascii="方正仿宋_GBK" w:hAnsi="方正仿宋_GBK" w:cs="方正仿宋_GBK"/>
                <w:snapToGrid/>
                <w:kern w:val="2"/>
                <w:sz w:val="24"/>
                <w:szCs w:val="24"/>
              </w:rPr>
            </w:pPr>
          </w:p>
          <w:p w14:paraId="33D167F0">
            <w:pPr>
              <w:autoSpaceDE/>
              <w:autoSpaceDN/>
              <w:snapToGrid/>
              <w:spacing w:line="240" w:lineRule="auto"/>
              <w:ind w:firstLine="4357" w:firstLineChars="1846"/>
              <w:rPr>
                <w:rFonts w:ascii="方正仿宋_GBK" w:hAnsi="方正仿宋_GBK" w:cs="方正仿宋_GBK"/>
                <w:snapToGrid/>
                <w:kern w:val="2"/>
                <w:sz w:val="24"/>
                <w:szCs w:val="24"/>
              </w:rPr>
            </w:pPr>
          </w:p>
          <w:p w14:paraId="2935F49B">
            <w:pPr>
              <w:autoSpaceDE/>
              <w:autoSpaceDN/>
              <w:snapToGrid/>
              <w:spacing w:line="240" w:lineRule="auto"/>
              <w:ind w:firstLine="4357" w:firstLineChars="1846"/>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单位主要负责人签名：</w:t>
            </w:r>
          </w:p>
          <w:p w14:paraId="7697842A">
            <w:pPr>
              <w:autoSpaceDE/>
              <w:autoSpaceDN/>
              <w:snapToGrid/>
              <w:spacing w:line="240" w:lineRule="auto"/>
              <w:ind w:firstLine="0"/>
              <w:rPr>
                <w:rFonts w:eastAsia="仿宋_GB2312"/>
                <w:snapToGrid/>
                <w:kern w:val="2"/>
                <w:sz w:val="24"/>
                <w:szCs w:val="24"/>
              </w:rPr>
            </w:pPr>
          </w:p>
          <w:p w14:paraId="10C5FBD7">
            <w:pPr>
              <w:autoSpaceDE/>
              <w:autoSpaceDN/>
              <w:snapToGrid/>
              <w:spacing w:line="240" w:lineRule="auto"/>
              <w:ind w:firstLine="0"/>
              <w:rPr>
                <w:rFonts w:hint="eastAsia" w:eastAsia="仿宋_GB2312"/>
                <w:snapToGrid/>
                <w:kern w:val="2"/>
                <w:sz w:val="24"/>
                <w:szCs w:val="24"/>
              </w:rPr>
            </w:pPr>
          </w:p>
        </w:tc>
      </w:tr>
    </w:tbl>
    <w:p w14:paraId="412A91EE">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022"/>
        <w:gridCol w:w="1276"/>
        <w:gridCol w:w="3118"/>
        <w:gridCol w:w="775"/>
      </w:tblGrid>
      <w:tr w14:paraId="5DF2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4A11044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022" w:type="dxa"/>
            <w:vAlign w:val="center"/>
          </w:tcPr>
          <w:p w14:paraId="7FA8501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76" w:type="dxa"/>
            <w:vAlign w:val="center"/>
          </w:tcPr>
          <w:p w14:paraId="1F04432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3118" w:type="dxa"/>
            <w:vAlign w:val="center"/>
          </w:tcPr>
          <w:p w14:paraId="50A9620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775" w:type="dxa"/>
            <w:vAlign w:val="center"/>
          </w:tcPr>
          <w:p w14:paraId="6755D07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424F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709C4733">
            <w:pPr>
              <w:autoSpaceDE/>
              <w:autoSpaceDN/>
              <w:snapToGrid/>
              <w:spacing w:line="360" w:lineRule="exact"/>
              <w:ind w:firstLine="0"/>
              <w:jc w:val="center"/>
              <w:rPr>
                <w:rFonts w:ascii="方正仿宋_GBK" w:hAnsi="方正仿宋_GBK" w:cs="方正仿宋_GBK"/>
                <w:snapToGrid/>
                <w:kern w:val="2"/>
                <w:sz w:val="24"/>
                <w:szCs w:val="24"/>
              </w:rPr>
            </w:pPr>
          </w:p>
        </w:tc>
        <w:tc>
          <w:tcPr>
            <w:tcW w:w="3022" w:type="dxa"/>
            <w:vAlign w:val="center"/>
          </w:tcPr>
          <w:p w14:paraId="23AA9C84">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江苏省职业教育领军人才</w:t>
            </w:r>
          </w:p>
        </w:tc>
        <w:tc>
          <w:tcPr>
            <w:tcW w:w="1276" w:type="dxa"/>
            <w:vAlign w:val="center"/>
          </w:tcPr>
          <w:p w14:paraId="0570BA47">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024.08</w:t>
            </w:r>
          </w:p>
        </w:tc>
        <w:tc>
          <w:tcPr>
            <w:tcW w:w="3118" w:type="dxa"/>
            <w:vAlign w:val="center"/>
          </w:tcPr>
          <w:p w14:paraId="1CE2B38F">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江苏省教育厅</w:t>
            </w:r>
          </w:p>
        </w:tc>
        <w:tc>
          <w:tcPr>
            <w:tcW w:w="775" w:type="dxa"/>
            <w:vAlign w:val="center"/>
          </w:tcPr>
          <w:p w14:paraId="0F231ED0">
            <w:pPr>
              <w:autoSpaceDE/>
              <w:autoSpaceDN/>
              <w:snapToGrid/>
              <w:spacing w:line="360" w:lineRule="exact"/>
              <w:ind w:firstLine="0"/>
              <w:jc w:val="center"/>
              <w:rPr>
                <w:rFonts w:ascii="方正仿宋_GBK" w:hAnsi="方正仿宋_GBK" w:cs="方正仿宋_GBK"/>
                <w:snapToGrid/>
                <w:kern w:val="2"/>
                <w:sz w:val="24"/>
                <w:szCs w:val="24"/>
              </w:rPr>
            </w:pPr>
          </w:p>
        </w:tc>
      </w:tr>
      <w:tr w14:paraId="5FFD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163431F3">
            <w:pPr>
              <w:autoSpaceDE/>
              <w:autoSpaceDN/>
              <w:snapToGrid/>
              <w:spacing w:line="360" w:lineRule="exact"/>
              <w:ind w:firstLine="0"/>
              <w:jc w:val="center"/>
              <w:rPr>
                <w:rFonts w:ascii="方正仿宋_GBK" w:hAnsi="方正仿宋_GBK" w:cs="方正仿宋_GBK"/>
                <w:snapToGrid/>
                <w:kern w:val="2"/>
                <w:sz w:val="24"/>
                <w:szCs w:val="24"/>
              </w:rPr>
            </w:pPr>
          </w:p>
        </w:tc>
        <w:tc>
          <w:tcPr>
            <w:tcW w:w="3022" w:type="dxa"/>
            <w:vAlign w:val="center"/>
          </w:tcPr>
          <w:p w14:paraId="2B9288F6">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江苏省技术能手</w:t>
            </w:r>
          </w:p>
        </w:tc>
        <w:tc>
          <w:tcPr>
            <w:tcW w:w="1276" w:type="dxa"/>
            <w:vAlign w:val="center"/>
          </w:tcPr>
          <w:p w14:paraId="740F479D">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024.01</w:t>
            </w:r>
          </w:p>
        </w:tc>
        <w:tc>
          <w:tcPr>
            <w:tcW w:w="3118" w:type="dxa"/>
            <w:vAlign w:val="center"/>
          </w:tcPr>
          <w:p w14:paraId="7E443A70">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江苏省人力资源和社会保障厅</w:t>
            </w:r>
          </w:p>
        </w:tc>
        <w:tc>
          <w:tcPr>
            <w:tcW w:w="775" w:type="dxa"/>
            <w:vAlign w:val="center"/>
          </w:tcPr>
          <w:p w14:paraId="5BFA5EEF">
            <w:pPr>
              <w:autoSpaceDE/>
              <w:autoSpaceDN/>
              <w:snapToGrid/>
              <w:spacing w:line="360" w:lineRule="exact"/>
              <w:ind w:firstLine="0"/>
              <w:jc w:val="center"/>
              <w:rPr>
                <w:rFonts w:ascii="方正仿宋_GBK" w:hAnsi="方正仿宋_GBK" w:cs="方正仿宋_GBK"/>
                <w:snapToGrid/>
                <w:kern w:val="2"/>
                <w:sz w:val="24"/>
                <w:szCs w:val="24"/>
              </w:rPr>
            </w:pPr>
          </w:p>
        </w:tc>
      </w:tr>
      <w:tr w14:paraId="730E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2BFBF0E">
            <w:pPr>
              <w:autoSpaceDE/>
              <w:autoSpaceDN/>
              <w:snapToGrid/>
              <w:spacing w:line="360" w:lineRule="exact"/>
              <w:ind w:firstLine="0"/>
              <w:jc w:val="center"/>
              <w:rPr>
                <w:rFonts w:ascii="方正仿宋_GBK" w:hAnsi="方正仿宋_GBK" w:cs="方正仿宋_GBK"/>
                <w:snapToGrid/>
                <w:kern w:val="2"/>
                <w:sz w:val="24"/>
                <w:szCs w:val="24"/>
              </w:rPr>
            </w:pPr>
          </w:p>
        </w:tc>
        <w:tc>
          <w:tcPr>
            <w:tcW w:w="3022" w:type="dxa"/>
            <w:vAlign w:val="center"/>
          </w:tcPr>
          <w:p w14:paraId="0DA0D273">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淮安市优秀班主任</w:t>
            </w:r>
          </w:p>
        </w:tc>
        <w:tc>
          <w:tcPr>
            <w:tcW w:w="1276" w:type="dxa"/>
            <w:vAlign w:val="center"/>
          </w:tcPr>
          <w:p w14:paraId="2BD882D0">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018.12</w:t>
            </w:r>
          </w:p>
        </w:tc>
        <w:tc>
          <w:tcPr>
            <w:tcW w:w="3118" w:type="dxa"/>
            <w:vAlign w:val="center"/>
          </w:tcPr>
          <w:p w14:paraId="6740DDE0">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淮安市教育局</w:t>
            </w:r>
          </w:p>
        </w:tc>
        <w:tc>
          <w:tcPr>
            <w:tcW w:w="775" w:type="dxa"/>
            <w:vAlign w:val="center"/>
          </w:tcPr>
          <w:p w14:paraId="7D6E9F4D">
            <w:pPr>
              <w:autoSpaceDE/>
              <w:autoSpaceDN/>
              <w:snapToGrid/>
              <w:spacing w:line="240" w:lineRule="auto"/>
              <w:ind w:firstLine="0"/>
              <w:jc w:val="center"/>
              <w:rPr>
                <w:rFonts w:asciiTheme="minorEastAsia" w:hAnsiTheme="minorEastAsia" w:eastAsiaTheme="minorEastAsia"/>
                <w:snapToGrid/>
                <w:kern w:val="2"/>
                <w:sz w:val="21"/>
                <w:szCs w:val="21"/>
              </w:rPr>
            </w:pPr>
          </w:p>
        </w:tc>
      </w:tr>
      <w:tr w14:paraId="1DC9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ECA222B">
            <w:pPr>
              <w:autoSpaceDE/>
              <w:autoSpaceDN/>
              <w:snapToGrid/>
              <w:spacing w:line="360" w:lineRule="exact"/>
              <w:ind w:firstLine="0"/>
              <w:jc w:val="center"/>
              <w:rPr>
                <w:rFonts w:ascii="方正仿宋_GBK" w:hAnsi="方正仿宋_GBK" w:cs="方正仿宋_GBK"/>
                <w:snapToGrid/>
                <w:kern w:val="2"/>
                <w:sz w:val="24"/>
                <w:szCs w:val="24"/>
              </w:rPr>
            </w:pPr>
          </w:p>
        </w:tc>
        <w:tc>
          <w:tcPr>
            <w:tcW w:w="3022" w:type="dxa"/>
            <w:vAlign w:val="center"/>
          </w:tcPr>
          <w:p w14:paraId="4F560689">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淮安市优秀教师</w:t>
            </w:r>
          </w:p>
        </w:tc>
        <w:tc>
          <w:tcPr>
            <w:tcW w:w="1276" w:type="dxa"/>
            <w:vAlign w:val="center"/>
          </w:tcPr>
          <w:p w14:paraId="40B616FD">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019.09</w:t>
            </w:r>
          </w:p>
        </w:tc>
        <w:tc>
          <w:tcPr>
            <w:tcW w:w="3118" w:type="dxa"/>
            <w:vAlign w:val="center"/>
          </w:tcPr>
          <w:p w14:paraId="75CC0479">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淮安市人力资源和社会保障局</w:t>
            </w:r>
          </w:p>
        </w:tc>
        <w:tc>
          <w:tcPr>
            <w:tcW w:w="775" w:type="dxa"/>
            <w:vAlign w:val="center"/>
          </w:tcPr>
          <w:p w14:paraId="20000F1D">
            <w:pPr>
              <w:autoSpaceDE/>
              <w:autoSpaceDN/>
              <w:snapToGrid/>
              <w:spacing w:line="360" w:lineRule="exact"/>
              <w:ind w:firstLine="0"/>
              <w:jc w:val="center"/>
              <w:rPr>
                <w:rFonts w:ascii="方正仿宋_GBK" w:hAnsi="方正仿宋_GBK" w:cs="方正仿宋_GBK"/>
                <w:snapToGrid/>
                <w:kern w:val="2"/>
                <w:sz w:val="24"/>
                <w:szCs w:val="24"/>
              </w:rPr>
            </w:pPr>
          </w:p>
        </w:tc>
      </w:tr>
      <w:tr w14:paraId="6406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2EC2E84F">
            <w:pPr>
              <w:autoSpaceDE/>
              <w:autoSpaceDN/>
              <w:snapToGrid/>
              <w:spacing w:line="360" w:lineRule="exact"/>
              <w:ind w:firstLine="0"/>
              <w:jc w:val="center"/>
              <w:rPr>
                <w:rFonts w:ascii="方正仿宋_GBK" w:hAnsi="方正仿宋_GBK" w:cs="方正仿宋_GBK"/>
                <w:snapToGrid/>
                <w:kern w:val="2"/>
                <w:sz w:val="24"/>
                <w:szCs w:val="24"/>
              </w:rPr>
            </w:pPr>
          </w:p>
        </w:tc>
        <w:tc>
          <w:tcPr>
            <w:tcW w:w="3022" w:type="dxa"/>
            <w:vAlign w:val="center"/>
          </w:tcPr>
          <w:p w14:paraId="1F83C5DF">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盱眙县优秀共产党员</w:t>
            </w:r>
          </w:p>
        </w:tc>
        <w:tc>
          <w:tcPr>
            <w:tcW w:w="1276" w:type="dxa"/>
            <w:vAlign w:val="center"/>
          </w:tcPr>
          <w:p w14:paraId="4294E214">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019.07</w:t>
            </w:r>
          </w:p>
        </w:tc>
        <w:tc>
          <w:tcPr>
            <w:tcW w:w="3118" w:type="dxa"/>
            <w:vAlign w:val="center"/>
          </w:tcPr>
          <w:p w14:paraId="038FE976">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中共盱眙县委</w:t>
            </w:r>
          </w:p>
        </w:tc>
        <w:tc>
          <w:tcPr>
            <w:tcW w:w="775" w:type="dxa"/>
            <w:vAlign w:val="center"/>
          </w:tcPr>
          <w:p w14:paraId="51F0154C">
            <w:pPr>
              <w:autoSpaceDE/>
              <w:autoSpaceDN/>
              <w:snapToGrid/>
              <w:spacing w:line="360" w:lineRule="exact"/>
              <w:ind w:firstLine="0"/>
              <w:jc w:val="center"/>
              <w:rPr>
                <w:rFonts w:ascii="方正仿宋_GBK" w:hAnsi="方正仿宋_GBK" w:cs="方正仿宋_GBK"/>
                <w:snapToGrid/>
                <w:kern w:val="2"/>
                <w:sz w:val="24"/>
                <w:szCs w:val="24"/>
              </w:rPr>
            </w:pPr>
          </w:p>
        </w:tc>
      </w:tr>
    </w:tbl>
    <w:p w14:paraId="694E049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266"/>
        <w:gridCol w:w="1134"/>
        <w:gridCol w:w="2438"/>
        <w:gridCol w:w="1354"/>
      </w:tblGrid>
      <w:tr w14:paraId="5D77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FC0AD72">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266" w:type="dxa"/>
            <w:vAlign w:val="center"/>
          </w:tcPr>
          <w:p w14:paraId="5C39F28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4" w:type="dxa"/>
            <w:vAlign w:val="center"/>
          </w:tcPr>
          <w:p w14:paraId="05D0199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438" w:type="dxa"/>
            <w:vAlign w:val="center"/>
          </w:tcPr>
          <w:p w14:paraId="72F7A6BE">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354" w:type="dxa"/>
            <w:vAlign w:val="center"/>
          </w:tcPr>
          <w:p w14:paraId="6FEC1BC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1E00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698" w:type="dxa"/>
            <w:vMerge w:val="continue"/>
            <w:vAlign w:val="center"/>
          </w:tcPr>
          <w:p w14:paraId="7C3244FA">
            <w:pPr>
              <w:autoSpaceDE/>
              <w:autoSpaceDN/>
              <w:snapToGrid/>
              <w:spacing w:line="360" w:lineRule="exact"/>
              <w:ind w:firstLine="0"/>
              <w:jc w:val="center"/>
              <w:rPr>
                <w:rFonts w:ascii="方正仿宋_GBK" w:hAnsi="方正仿宋_GBK" w:cs="方正仿宋_GBK"/>
                <w:snapToGrid/>
                <w:kern w:val="2"/>
                <w:sz w:val="21"/>
                <w:szCs w:val="21"/>
              </w:rPr>
            </w:pPr>
          </w:p>
        </w:tc>
        <w:tc>
          <w:tcPr>
            <w:tcW w:w="3266" w:type="dxa"/>
            <w:vAlign w:val="center"/>
          </w:tcPr>
          <w:p w14:paraId="763F7630">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江苏省教学名师</w:t>
            </w:r>
          </w:p>
        </w:tc>
        <w:tc>
          <w:tcPr>
            <w:tcW w:w="1134" w:type="dxa"/>
            <w:vAlign w:val="center"/>
          </w:tcPr>
          <w:p w14:paraId="19C2FA30">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023.07</w:t>
            </w:r>
          </w:p>
        </w:tc>
        <w:tc>
          <w:tcPr>
            <w:tcW w:w="2438" w:type="dxa"/>
            <w:vAlign w:val="center"/>
          </w:tcPr>
          <w:p w14:paraId="50352FEB">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江苏省教育厅</w:t>
            </w:r>
          </w:p>
        </w:tc>
        <w:tc>
          <w:tcPr>
            <w:tcW w:w="1354" w:type="dxa"/>
            <w:vAlign w:val="center"/>
          </w:tcPr>
          <w:p w14:paraId="03E0E833">
            <w:pPr>
              <w:autoSpaceDE/>
              <w:autoSpaceDN/>
              <w:snapToGrid/>
              <w:spacing w:line="360" w:lineRule="exact"/>
              <w:ind w:firstLine="0"/>
              <w:jc w:val="center"/>
              <w:rPr>
                <w:rFonts w:ascii="方正仿宋_GBK" w:hAnsi="方正仿宋_GBK" w:cs="方正仿宋_GBK"/>
                <w:snapToGrid/>
                <w:kern w:val="2"/>
                <w:sz w:val="21"/>
                <w:szCs w:val="21"/>
              </w:rPr>
            </w:pPr>
          </w:p>
        </w:tc>
      </w:tr>
      <w:tr w14:paraId="3AE9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7C3C9D68">
            <w:pPr>
              <w:autoSpaceDE/>
              <w:autoSpaceDN/>
              <w:snapToGrid/>
              <w:spacing w:line="360" w:lineRule="exact"/>
              <w:ind w:firstLine="0"/>
              <w:jc w:val="center"/>
              <w:rPr>
                <w:rFonts w:ascii="方正仿宋_GBK" w:hAnsi="方正仿宋_GBK" w:cs="方正仿宋_GBK"/>
                <w:snapToGrid/>
                <w:kern w:val="2"/>
                <w:sz w:val="21"/>
                <w:szCs w:val="21"/>
              </w:rPr>
            </w:pPr>
          </w:p>
        </w:tc>
        <w:tc>
          <w:tcPr>
            <w:tcW w:w="3266" w:type="dxa"/>
            <w:vAlign w:val="center"/>
          </w:tcPr>
          <w:p w14:paraId="42F6AEED">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江苏省教科研先进个人</w:t>
            </w:r>
          </w:p>
        </w:tc>
        <w:tc>
          <w:tcPr>
            <w:tcW w:w="1134" w:type="dxa"/>
            <w:vAlign w:val="center"/>
          </w:tcPr>
          <w:p w14:paraId="1DE58181">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022.11</w:t>
            </w:r>
          </w:p>
        </w:tc>
        <w:tc>
          <w:tcPr>
            <w:tcW w:w="2438" w:type="dxa"/>
            <w:vAlign w:val="center"/>
          </w:tcPr>
          <w:p w14:paraId="52602317">
            <w:pPr>
              <w:autoSpaceDE/>
              <w:autoSpaceDN/>
              <w:snapToGrid/>
              <w:spacing w:line="240" w:lineRule="auto"/>
              <w:ind w:firstLine="0"/>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江苏省教育科学研究院</w:t>
            </w:r>
          </w:p>
        </w:tc>
        <w:tc>
          <w:tcPr>
            <w:tcW w:w="1354" w:type="dxa"/>
            <w:vAlign w:val="center"/>
          </w:tcPr>
          <w:p w14:paraId="0894198A">
            <w:pPr>
              <w:autoSpaceDE/>
              <w:autoSpaceDN/>
              <w:snapToGrid/>
              <w:spacing w:line="360" w:lineRule="exact"/>
              <w:ind w:firstLine="0"/>
              <w:jc w:val="center"/>
              <w:rPr>
                <w:rFonts w:ascii="方正仿宋_GBK" w:hAnsi="方正仿宋_GBK" w:cs="方正仿宋_GBK"/>
                <w:snapToGrid/>
                <w:kern w:val="2"/>
                <w:sz w:val="21"/>
                <w:szCs w:val="21"/>
              </w:rPr>
            </w:pPr>
          </w:p>
        </w:tc>
      </w:tr>
      <w:tr w14:paraId="433D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698" w:type="dxa"/>
            <w:vMerge w:val="continue"/>
            <w:vAlign w:val="center"/>
          </w:tcPr>
          <w:p w14:paraId="4EECB19C">
            <w:pPr>
              <w:autoSpaceDE/>
              <w:autoSpaceDN/>
              <w:snapToGrid/>
              <w:spacing w:line="360" w:lineRule="exact"/>
              <w:ind w:firstLine="0"/>
              <w:jc w:val="center"/>
              <w:rPr>
                <w:rFonts w:ascii="方正仿宋_GBK" w:hAnsi="方正仿宋_GBK" w:cs="方正仿宋_GBK"/>
                <w:snapToGrid/>
                <w:kern w:val="2"/>
                <w:sz w:val="21"/>
                <w:szCs w:val="21"/>
              </w:rPr>
            </w:pPr>
          </w:p>
        </w:tc>
        <w:tc>
          <w:tcPr>
            <w:tcW w:w="3266" w:type="dxa"/>
            <w:vAlign w:val="center"/>
          </w:tcPr>
          <w:p w14:paraId="6E371AFC">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江苏省职业院校教学大赛一等奖</w:t>
            </w:r>
          </w:p>
        </w:tc>
        <w:tc>
          <w:tcPr>
            <w:tcW w:w="1134" w:type="dxa"/>
            <w:vAlign w:val="center"/>
          </w:tcPr>
          <w:p w14:paraId="39239255">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025.07</w:t>
            </w:r>
          </w:p>
        </w:tc>
        <w:tc>
          <w:tcPr>
            <w:tcW w:w="2438" w:type="dxa"/>
            <w:vAlign w:val="center"/>
          </w:tcPr>
          <w:p w14:paraId="3496F167">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江苏省职业院校教学大赛组委会</w:t>
            </w:r>
          </w:p>
        </w:tc>
        <w:tc>
          <w:tcPr>
            <w:tcW w:w="1354" w:type="dxa"/>
            <w:vAlign w:val="center"/>
          </w:tcPr>
          <w:p w14:paraId="622C706C">
            <w:pPr>
              <w:autoSpaceDE/>
              <w:autoSpaceDN/>
              <w:snapToGrid/>
              <w:spacing w:line="360" w:lineRule="exact"/>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2/26</w:t>
            </w:r>
          </w:p>
        </w:tc>
      </w:tr>
      <w:tr w14:paraId="359F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2BB41FD">
            <w:pPr>
              <w:autoSpaceDE/>
              <w:autoSpaceDN/>
              <w:snapToGrid/>
              <w:spacing w:line="360" w:lineRule="exact"/>
              <w:ind w:firstLine="0"/>
              <w:jc w:val="center"/>
              <w:rPr>
                <w:rFonts w:ascii="方正仿宋_GBK" w:hAnsi="方正仿宋_GBK" w:cs="方正仿宋_GBK"/>
                <w:snapToGrid/>
                <w:kern w:val="2"/>
                <w:sz w:val="21"/>
                <w:szCs w:val="21"/>
              </w:rPr>
            </w:pPr>
          </w:p>
        </w:tc>
        <w:tc>
          <w:tcPr>
            <w:tcW w:w="3266" w:type="dxa"/>
            <w:vAlign w:val="center"/>
          </w:tcPr>
          <w:p w14:paraId="015FBCDC">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江苏省职业院校技能大赛一等奖</w:t>
            </w:r>
          </w:p>
        </w:tc>
        <w:tc>
          <w:tcPr>
            <w:tcW w:w="1134" w:type="dxa"/>
            <w:vAlign w:val="center"/>
          </w:tcPr>
          <w:p w14:paraId="3036628C">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024.09</w:t>
            </w:r>
          </w:p>
        </w:tc>
        <w:tc>
          <w:tcPr>
            <w:tcW w:w="2438" w:type="dxa"/>
            <w:vAlign w:val="center"/>
          </w:tcPr>
          <w:p w14:paraId="3D55F1BF">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江苏省职业院校技能大赛组委会</w:t>
            </w:r>
          </w:p>
        </w:tc>
        <w:tc>
          <w:tcPr>
            <w:tcW w:w="1354" w:type="dxa"/>
            <w:vAlign w:val="center"/>
          </w:tcPr>
          <w:p w14:paraId="6F17A846">
            <w:pPr>
              <w:autoSpaceDE/>
              <w:autoSpaceDN/>
              <w:snapToGrid/>
              <w:spacing w:line="360" w:lineRule="exact"/>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1/</w:t>
            </w:r>
            <w:r>
              <w:rPr>
                <w:rFonts w:asciiTheme="minorEastAsia" w:hAnsiTheme="minorEastAsia" w:eastAsiaTheme="minorEastAsia"/>
                <w:snapToGrid/>
                <w:kern w:val="2"/>
                <w:sz w:val="21"/>
                <w:szCs w:val="21"/>
              </w:rPr>
              <w:t>78</w:t>
            </w:r>
          </w:p>
        </w:tc>
      </w:tr>
      <w:tr w14:paraId="62DE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35B47540">
            <w:pPr>
              <w:autoSpaceDE/>
              <w:autoSpaceDN/>
              <w:snapToGrid/>
              <w:spacing w:line="360" w:lineRule="exact"/>
              <w:ind w:firstLine="0"/>
              <w:jc w:val="center"/>
              <w:rPr>
                <w:rFonts w:ascii="方正仿宋_GBK" w:hAnsi="方正仿宋_GBK" w:cs="方正仿宋_GBK"/>
                <w:snapToGrid/>
                <w:kern w:val="2"/>
                <w:sz w:val="21"/>
                <w:szCs w:val="21"/>
              </w:rPr>
            </w:pPr>
          </w:p>
        </w:tc>
        <w:tc>
          <w:tcPr>
            <w:tcW w:w="3266" w:type="dxa"/>
            <w:vAlign w:val="center"/>
          </w:tcPr>
          <w:p w14:paraId="36B44739">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淮安市加工制造学科带头人</w:t>
            </w:r>
          </w:p>
        </w:tc>
        <w:tc>
          <w:tcPr>
            <w:tcW w:w="1134" w:type="dxa"/>
            <w:vAlign w:val="center"/>
          </w:tcPr>
          <w:p w14:paraId="408ECF4C">
            <w:pPr>
              <w:autoSpaceDE/>
              <w:autoSpaceDN/>
              <w:snapToGrid/>
              <w:spacing w:line="240" w:lineRule="auto"/>
              <w:ind w:firstLine="0"/>
              <w:jc w:val="center"/>
              <w:rPr>
                <w:rFonts w:asciiTheme="minorEastAsia" w:hAnsiTheme="minorEastAsia" w:eastAsiaTheme="minorEastAsia"/>
                <w:snapToGrid/>
                <w:kern w:val="2"/>
                <w:sz w:val="21"/>
                <w:szCs w:val="21"/>
              </w:rPr>
            </w:pPr>
            <w:r>
              <w:rPr>
                <w:rFonts w:hint="eastAsia" w:asciiTheme="minorEastAsia" w:hAnsiTheme="minorEastAsia" w:eastAsiaTheme="minorEastAsia"/>
                <w:snapToGrid/>
                <w:kern w:val="2"/>
                <w:sz w:val="21"/>
                <w:szCs w:val="21"/>
              </w:rPr>
              <w:t>2</w:t>
            </w:r>
            <w:r>
              <w:rPr>
                <w:rFonts w:asciiTheme="minorEastAsia" w:hAnsiTheme="minorEastAsia" w:eastAsiaTheme="minorEastAsia"/>
                <w:snapToGrid/>
                <w:kern w:val="2"/>
                <w:sz w:val="21"/>
                <w:szCs w:val="21"/>
              </w:rPr>
              <w:t>022.09</w:t>
            </w:r>
          </w:p>
        </w:tc>
        <w:tc>
          <w:tcPr>
            <w:tcW w:w="2438" w:type="dxa"/>
            <w:vAlign w:val="center"/>
          </w:tcPr>
          <w:p w14:paraId="705A45BA">
            <w:pPr>
              <w:autoSpaceDE/>
              <w:autoSpaceDN/>
              <w:snapToGrid/>
              <w:spacing w:line="240" w:lineRule="auto"/>
              <w:ind w:firstLine="0"/>
              <w:jc w:val="center"/>
              <w:rPr>
                <w:rFonts w:asciiTheme="minorEastAsia" w:hAnsiTheme="minorEastAsia" w:eastAsiaTheme="minorEastAsia"/>
                <w:snapToGrid/>
                <w:kern w:val="2"/>
                <w:sz w:val="21"/>
                <w:szCs w:val="21"/>
              </w:rPr>
            </w:pPr>
            <w:r>
              <w:rPr>
                <w:rFonts w:asciiTheme="minorEastAsia" w:hAnsiTheme="minorEastAsia" w:eastAsiaTheme="minorEastAsia"/>
                <w:snapToGrid/>
                <w:kern w:val="2"/>
                <w:sz w:val="21"/>
                <w:szCs w:val="21"/>
              </w:rPr>
              <w:t>淮安市教育局</w:t>
            </w:r>
          </w:p>
        </w:tc>
        <w:tc>
          <w:tcPr>
            <w:tcW w:w="1354" w:type="dxa"/>
            <w:vAlign w:val="center"/>
          </w:tcPr>
          <w:p w14:paraId="2E1A7C4C">
            <w:pPr>
              <w:autoSpaceDE/>
              <w:autoSpaceDN/>
              <w:snapToGrid/>
              <w:spacing w:line="360" w:lineRule="exact"/>
              <w:ind w:firstLine="0"/>
              <w:jc w:val="center"/>
              <w:rPr>
                <w:rFonts w:ascii="方正仿宋_GBK" w:hAnsi="方正仿宋_GBK" w:cs="方正仿宋_GBK"/>
                <w:snapToGrid/>
                <w:kern w:val="2"/>
                <w:sz w:val="21"/>
                <w:szCs w:val="21"/>
              </w:rPr>
            </w:pPr>
          </w:p>
        </w:tc>
      </w:tr>
    </w:tbl>
    <w:p w14:paraId="2683676A">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2578CA3C">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4"/>
        <w:gridCol w:w="3260"/>
        <w:gridCol w:w="1701"/>
        <w:gridCol w:w="1467"/>
      </w:tblGrid>
      <w:tr w14:paraId="3C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2404" w:type="dxa"/>
            <w:vAlign w:val="center"/>
          </w:tcPr>
          <w:p w14:paraId="2EABEEDA">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3260" w:type="dxa"/>
            <w:vAlign w:val="center"/>
          </w:tcPr>
          <w:p w14:paraId="77E46861">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701" w:type="dxa"/>
            <w:vAlign w:val="center"/>
          </w:tcPr>
          <w:p w14:paraId="5351905C">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1467" w:type="dxa"/>
            <w:vAlign w:val="center"/>
          </w:tcPr>
          <w:p w14:paraId="14FDD03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w:t>
            </w:r>
          </w:p>
        </w:tc>
      </w:tr>
      <w:tr w14:paraId="0992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exact"/>
          <w:jc w:val="center"/>
        </w:trPr>
        <w:tc>
          <w:tcPr>
            <w:tcW w:w="2404" w:type="dxa"/>
            <w:vAlign w:val="center"/>
          </w:tcPr>
          <w:p w14:paraId="17A09E97">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论文《基于多松弛时间格子玻尔兹曼方法的矩形腔静压转台流动及沉淀物影响分析》</w:t>
            </w:r>
          </w:p>
        </w:tc>
        <w:tc>
          <w:tcPr>
            <w:tcW w:w="3260" w:type="dxa"/>
            <w:vAlign w:val="center"/>
          </w:tcPr>
          <w:p w14:paraId="591C01BB">
            <w:pPr>
              <w:spacing w:line="300" w:lineRule="exact"/>
              <w:ind w:left="175" w:hanging="176" w:hangingChars="100"/>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2024.10,</w:t>
            </w:r>
            <w:r>
              <w:rPr>
                <w:rFonts w:hint="eastAsia" w:asciiTheme="minorEastAsia" w:hAnsiTheme="minorEastAsia" w:eastAsiaTheme="minorEastAsia"/>
                <w:snapToGrid/>
                <w:kern w:val="2"/>
                <w:sz w:val="18"/>
                <w:szCs w:val="24"/>
              </w:rPr>
              <w:t>北大</w:t>
            </w:r>
            <w:r>
              <w:rPr>
                <w:rFonts w:asciiTheme="minorEastAsia" w:hAnsiTheme="minorEastAsia" w:eastAsiaTheme="minorEastAsia"/>
                <w:snapToGrid/>
                <w:kern w:val="2"/>
                <w:sz w:val="18"/>
                <w:szCs w:val="24"/>
              </w:rPr>
              <w:t>核心期刊</w:t>
            </w:r>
          </w:p>
          <w:p w14:paraId="32FC4BD7">
            <w:pPr>
              <w:spacing w:line="300" w:lineRule="exact"/>
              <w:ind w:firstLine="0"/>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《液压与气动》发表，</w:t>
            </w:r>
          </w:p>
          <w:p w14:paraId="458FE9C9">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ISSN：100</w:t>
            </w:r>
            <w:r>
              <w:rPr>
                <w:rFonts w:asciiTheme="minorEastAsia" w:hAnsiTheme="minorEastAsia" w:eastAsiaTheme="minorEastAsia"/>
                <w:snapToGrid/>
                <w:kern w:val="2"/>
                <w:sz w:val="18"/>
                <w:szCs w:val="24"/>
              </w:rPr>
              <w:t>0</w:t>
            </w:r>
            <w:r>
              <w:rPr>
                <w:rFonts w:hint="eastAsia" w:asciiTheme="minorEastAsia" w:hAnsiTheme="minorEastAsia" w:eastAsiaTheme="minorEastAsia"/>
                <w:snapToGrid/>
                <w:kern w:val="2"/>
                <w:sz w:val="18"/>
                <w:szCs w:val="24"/>
              </w:rPr>
              <w:t>-</w:t>
            </w:r>
            <w:r>
              <w:rPr>
                <w:rFonts w:asciiTheme="minorEastAsia" w:hAnsiTheme="minorEastAsia" w:eastAsiaTheme="minorEastAsia"/>
                <w:snapToGrid/>
                <w:kern w:val="2"/>
                <w:sz w:val="18"/>
                <w:szCs w:val="24"/>
              </w:rPr>
              <w:t>4858 CN</w:t>
            </w:r>
            <w:r>
              <w:rPr>
                <w:rFonts w:hint="eastAsia" w:asciiTheme="minorEastAsia" w:hAnsiTheme="minorEastAsia" w:eastAsiaTheme="minorEastAsia"/>
                <w:snapToGrid/>
                <w:kern w:val="2"/>
                <w:sz w:val="18"/>
                <w:szCs w:val="24"/>
              </w:rPr>
              <w:t>：</w:t>
            </w:r>
            <w:r>
              <w:rPr>
                <w:rFonts w:asciiTheme="minorEastAsia" w:hAnsiTheme="minorEastAsia" w:eastAsiaTheme="minorEastAsia"/>
                <w:snapToGrid/>
                <w:kern w:val="2"/>
                <w:sz w:val="18"/>
                <w:szCs w:val="24"/>
              </w:rPr>
              <w:t>11-2059/TH；</w:t>
            </w:r>
          </w:p>
        </w:tc>
        <w:tc>
          <w:tcPr>
            <w:tcW w:w="1701" w:type="dxa"/>
            <w:vAlign w:val="center"/>
          </w:tcPr>
          <w:p w14:paraId="0FFC4A81">
            <w:pPr>
              <w:spacing w:line="300" w:lineRule="exact"/>
              <w:ind w:firstLine="0"/>
              <w:jc w:val="center"/>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独立完成</w:t>
            </w:r>
          </w:p>
          <w:p w14:paraId="248D437E">
            <w:pPr>
              <w:spacing w:line="300" w:lineRule="exact"/>
              <w:ind w:firstLine="0"/>
              <w:jc w:val="center"/>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1</w:t>
            </w:r>
            <w:r>
              <w:rPr>
                <w:rFonts w:asciiTheme="minorEastAsia" w:hAnsiTheme="minorEastAsia" w:eastAsiaTheme="minorEastAsia"/>
                <w:snapToGrid/>
                <w:kern w:val="2"/>
                <w:sz w:val="18"/>
                <w:szCs w:val="24"/>
              </w:rPr>
              <w:t>.5</w:t>
            </w:r>
            <w:r>
              <w:rPr>
                <w:rFonts w:hint="eastAsia" w:asciiTheme="minorEastAsia" w:hAnsiTheme="minorEastAsia" w:eastAsiaTheme="minorEastAsia"/>
                <w:snapToGrid/>
                <w:kern w:val="2"/>
                <w:sz w:val="18"/>
                <w:szCs w:val="24"/>
              </w:rPr>
              <w:t>万字</w:t>
            </w:r>
          </w:p>
        </w:tc>
        <w:tc>
          <w:tcPr>
            <w:tcW w:w="1467" w:type="dxa"/>
            <w:vAlign w:val="center"/>
          </w:tcPr>
          <w:p w14:paraId="16D0A824">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4A75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9" w:hRule="exact"/>
          <w:jc w:val="center"/>
        </w:trPr>
        <w:tc>
          <w:tcPr>
            <w:tcW w:w="2404" w:type="dxa"/>
            <w:vAlign w:val="center"/>
          </w:tcPr>
          <w:p w14:paraId="66299DCF">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教材</w:t>
            </w:r>
            <w:r>
              <w:rPr>
                <w:rFonts w:asciiTheme="minorEastAsia" w:hAnsiTheme="minorEastAsia" w:eastAsiaTheme="minorEastAsia"/>
                <w:snapToGrid/>
                <w:kern w:val="2"/>
                <w:sz w:val="18"/>
                <w:szCs w:val="24"/>
              </w:rPr>
              <w:t>《</w:t>
            </w:r>
            <w:r>
              <w:rPr>
                <w:rFonts w:hint="eastAsia" w:asciiTheme="minorEastAsia" w:hAnsiTheme="minorEastAsia" w:eastAsiaTheme="minorEastAsia"/>
                <w:snapToGrid/>
                <w:kern w:val="2"/>
                <w:sz w:val="18"/>
                <w:szCs w:val="24"/>
              </w:rPr>
              <w:t>S</w:t>
            </w:r>
            <w:r>
              <w:rPr>
                <w:rFonts w:asciiTheme="minorEastAsia" w:hAnsiTheme="minorEastAsia" w:eastAsiaTheme="minorEastAsia"/>
                <w:snapToGrid/>
                <w:kern w:val="2"/>
                <w:sz w:val="18"/>
                <w:szCs w:val="24"/>
              </w:rPr>
              <w:t>OLIDWORKS实战教材》</w:t>
            </w:r>
          </w:p>
        </w:tc>
        <w:tc>
          <w:tcPr>
            <w:tcW w:w="3260" w:type="dxa"/>
            <w:vAlign w:val="center"/>
          </w:tcPr>
          <w:p w14:paraId="3308136C">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2</w:t>
            </w:r>
            <w:r>
              <w:rPr>
                <w:rFonts w:asciiTheme="minorEastAsia" w:hAnsiTheme="minorEastAsia" w:eastAsiaTheme="minorEastAsia"/>
                <w:snapToGrid/>
                <w:kern w:val="2"/>
                <w:sz w:val="18"/>
                <w:szCs w:val="24"/>
              </w:rPr>
              <w:t>024.08，在《机械工业出版社》出版；</w:t>
            </w:r>
            <w:r>
              <w:rPr>
                <w:rFonts w:hint="eastAsia" w:asciiTheme="minorEastAsia" w:hAnsiTheme="minorEastAsia" w:eastAsiaTheme="minorEastAsia"/>
                <w:snapToGrid/>
                <w:kern w:val="2"/>
                <w:sz w:val="18"/>
                <w:szCs w:val="24"/>
              </w:rPr>
              <w:t>I</w:t>
            </w:r>
            <w:r>
              <w:rPr>
                <w:rFonts w:asciiTheme="minorEastAsia" w:hAnsiTheme="minorEastAsia" w:eastAsiaTheme="minorEastAsia"/>
                <w:snapToGrid/>
                <w:kern w:val="2"/>
                <w:sz w:val="18"/>
                <w:szCs w:val="24"/>
              </w:rPr>
              <w:t>SBN 978-7-111-75983-6</w:t>
            </w:r>
          </w:p>
        </w:tc>
        <w:tc>
          <w:tcPr>
            <w:tcW w:w="1701" w:type="dxa"/>
            <w:vAlign w:val="center"/>
          </w:tcPr>
          <w:p w14:paraId="451971C1">
            <w:pPr>
              <w:spacing w:line="300" w:lineRule="exact"/>
              <w:ind w:firstLine="0"/>
              <w:jc w:val="center"/>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主编</w:t>
            </w:r>
          </w:p>
          <w:p w14:paraId="78441FAB">
            <w:pPr>
              <w:spacing w:line="300" w:lineRule="exact"/>
              <w:ind w:firstLine="0"/>
              <w:jc w:val="center"/>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承担第2、3、6章</w:t>
            </w:r>
            <w:r>
              <w:rPr>
                <w:rFonts w:asciiTheme="minorEastAsia" w:hAnsiTheme="minorEastAsia" w:eastAsiaTheme="minorEastAsia"/>
                <w:snapToGrid/>
                <w:kern w:val="2"/>
                <w:sz w:val="18"/>
                <w:szCs w:val="24"/>
              </w:rPr>
              <w:t>11.35万字</w:t>
            </w:r>
          </w:p>
        </w:tc>
        <w:tc>
          <w:tcPr>
            <w:tcW w:w="1467" w:type="dxa"/>
            <w:vAlign w:val="center"/>
          </w:tcPr>
          <w:p w14:paraId="06CD5864">
            <w:pPr>
              <w:autoSpaceDE/>
              <w:autoSpaceDN/>
              <w:snapToGrid/>
              <w:spacing w:line="300" w:lineRule="exact"/>
              <w:ind w:firstLine="0"/>
              <w:jc w:val="center"/>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中职院校机械设计类</w:t>
            </w:r>
            <w:r>
              <w:rPr>
                <w:rFonts w:hint="eastAsia" w:asciiTheme="minorEastAsia" w:hAnsiTheme="minorEastAsia" w:eastAsiaTheme="minorEastAsia"/>
                <w:snapToGrid/>
                <w:kern w:val="2"/>
                <w:sz w:val="18"/>
                <w:szCs w:val="24"/>
              </w:rPr>
              <w:t>选用</w:t>
            </w:r>
            <w:r>
              <w:rPr>
                <w:rFonts w:asciiTheme="minorEastAsia" w:hAnsiTheme="minorEastAsia" w:eastAsiaTheme="minorEastAsia"/>
                <w:snapToGrid/>
                <w:kern w:val="2"/>
                <w:sz w:val="18"/>
                <w:szCs w:val="24"/>
              </w:rPr>
              <w:t>教材</w:t>
            </w:r>
          </w:p>
        </w:tc>
      </w:tr>
      <w:tr w14:paraId="79AE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2404" w:type="dxa"/>
            <w:vAlign w:val="center"/>
          </w:tcPr>
          <w:p w14:paraId="13B14F82">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课题《区域产业集群发展与中职智能制造专业群人才创新培养模式实践研究》</w:t>
            </w:r>
          </w:p>
        </w:tc>
        <w:tc>
          <w:tcPr>
            <w:tcW w:w="3260" w:type="dxa"/>
            <w:vAlign w:val="center"/>
          </w:tcPr>
          <w:p w14:paraId="0596C449">
            <w:pPr>
              <w:spacing w:line="300" w:lineRule="exact"/>
              <w:ind w:firstLine="0"/>
              <w:rPr>
                <w:rFonts w:asciiTheme="minorEastAsia" w:hAnsiTheme="minorEastAsia" w:eastAsiaTheme="minorEastAsia"/>
                <w:snapToGrid/>
                <w:kern w:val="2"/>
                <w:sz w:val="18"/>
                <w:szCs w:val="24"/>
              </w:rPr>
            </w:pPr>
            <w:r>
              <w:rPr>
                <w:rFonts w:hint="eastAsia" w:asciiTheme="minorEastAsia" w:hAnsiTheme="minorEastAsia" w:eastAsiaTheme="minorEastAsia"/>
                <w:snapToGrid/>
                <w:kern w:val="2"/>
                <w:sz w:val="18"/>
                <w:szCs w:val="24"/>
              </w:rPr>
              <w:t>2</w:t>
            </w:r>
            <w:r>
              <w:rPr>
                <w:rFonts w:asciiTheme="minorEastAsia" w:hAnsiTheme="minorEastAsia" w:eastAsiaTheme="minorEastAsia"/>
                <w:snapToGrid/>
                <w:kern w:val="2"/>
                <w:sz w:val="18"/>
                <w:szCs w:val="24"/>
              </w:rPr>
              <w:t>021.03立项，2024.12结题，</w:t>
            </w:r>
            <w:r>
              <w:rPr>
                <w:rFonts w:hint="eastAsia" w:asciiTheme="minorEastAsia" w:hAnsiTheme="minorEastAsia" w:eastAsiaTheme="minorEastAsia"/>
                <w:snapToGrid/>
                <w:kern w:val="2"/>
                <w:sz w:val="18"/>
                <w:szCs w:val="24"/>
              </w:rPr>
              <w:t>江苏省职业教育教学改革研究课题</w:t>
            </w:r>
          </w:p>
        </w:tc>
        <w:tc>
          <w:tcPr>
            <w:tcW w:w="1701" w:type="dxa"/>
            <w:vAlign w:val="center"/>
          </w:tcPr>
          <w:p w14:paraId="1E9E84B6">
            <w:pPr>
              <w:spacing w:line="300" w:lineRule="exact"/>
              <w:ind w:firstLine="528" w:firstLineChars="300"/>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主持人</w:t>
            </w:r>
          </w:p>
          <w:p w14:paraId="2ECA2505">
            <w:pPr>
              <w:spacing w:line="300" w:lineRule="exact"/>
              <w:ind w:firstLine="0"/>
              <w:jc w:val="center"/>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3万</w:t>
            </w:r>
            <w:r>
              <w:rPr>
                <w:rFonts w:hint="eastAsia" w:asciiTheme="minorEastAsia" w:hAnsiTheme="minorEastAsia" w:eastAsiaTheme="minorEastAsia"/>
                <w:snapToGrid/>
                <w:kern w:val="2"/>
                <w:sz w:val="18"/>
                <w:szCs w:val="24"/>
              </w:rPr>
              <w:t>字</w:t>
            </w:r>
          </w:p>
        </w:tc>
        <w:tc>
          <w:tcPr>
            <w:tcW w:w="1467" w:type="dxa"/>
            <w:vAlign w:val="center"/>
          </w:tcPr>
          <w:p w14:paraId="6D4FF5A8">
            <w:pPr>
              <w:autoSpaceDE/>
              <w:autoSpaceDN/>
              <w:snapToGrid/>
              <w:spacing w:line="360" w:lineRule="exact"/>
              <w:ind w:firstLine="0"/>
              <w:jc w:val="center"/>
              <w:rPr>
                <w:rFonts w:asciiTheme="minorEastAsia" w:hAnsiTheme="minorEastAsia" w:eastAsiaTheme="minorEastAsia"/>
                <w:snapToGrid/>
                <w:kern w:val="2"/>
                <w:sz w:val="18"/>
                <w:szCs w:val="24"/>
              </w:rPr>
            </w:pPr>
            <w:r>
              <w:rPr>
                <w:rFonts w:asciiTheme="minorEastAsia" w:hAnsiTheme="minorEastAsia" w:eastAsiaTheme="minorEastAsia"/>
                <w:snapToGrid/>
                <w:kern w:val="2"/>
                <w:sz w:val="18"/>
                <w:szCs w:val="24"/>
              </w:rPr>
              <w:t>相关论文在省级期刊发表</w:t>
            </w:r>
          </w:p>
        </w:tc>
      </w:tr>
    </w:tbl>
    <w:p w14:paraId="715017CF">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26A9D5A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1724"/>
        <w:gridCol w:w="2835"/>
        <w:gridCol w:w="2577"/>
      </w:tblGrid>
      <w:tr w14:paraId="0665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exact"/>
          <w:jc w:val="center"/>
        </w:trPr>
        <w:tc>
          <w:tcPr>
            <w:tcW w:w="1673" w:type="dxa"/>
            <w:vAlign w:val="center"/>
          </w:tcPr>
          <w:p w14:paraId="7BBF1B6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724" w:type="dxa"/>
            <w:vAlign w:val="center"/>
          </w:tcPr>
          <w:p w14:paraId="053F0812">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2835" w:type="dxa"/>
            <w:vAlign w:val="center"/>
          </w:tcPr>
          <w:p w14:paraId="498337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2577" w:type="dxa"/>
            <w:vAlign w:val="center"/>
          </w:tcPr>
          <w:p w14:paraId="7F7A857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1A34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673" w:type="dxa"/>
            <w:vAlign w:val="center"/>
          </w:tcPr>
          <w:p w14:paraId="4E6380F3">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2020.02-2025.12</w:t>
            </w:r>
          </w:p>
        </w:tc>
        <w:tc>
          <w:tcPr>
            <w:tcW w:w="1724" w:type="dxa"/>
            <w:vAlign w:val="center"/>
          </w:tcPr>
          <w:p w14:paraId="7C394491">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张远、耿青</w:t>
            </w:r>
          </w:p>
        </w:tc>
        <w:tc>
          <w:tcPr>
            <w:tcW w:w="2835" w:type="dxa"/>
            <w:vAlign w:val="center"/>
          </w:tcPr>
          <w:p w14:paraId="56EEFC2B">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淮安市加工制造学科带头人</w:t>
            </w:r>
          </w:p>
        </w:tc>
        <w:tc>
          <w:tcPr>
            <w:tcW w:w="2577" w:type="dxa"/>
            <w:vAlign w:val="center"/>
          </w:tcPr>
          <w:p w14:paraId="5B6524AF">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江苏省教学大赛一等奖</w:t>
            </w:r>
          </w:p>
        </w:tc>
      </w:tr>
      <w:tr w14:paraId="4171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673" w:type="dxa"/>
            <w:vAlign w:val="center"/>
          </w:tcPr>
          <w:p w14:paraId="78744386">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2020.02-2024.12</w:t>
            </w:r>
          </w:p>
        </w:tc>
        <w:tc>
          <w:tcPr>
            <w:tcW w:w="1724" w:type="dxa"/>
            <w:vAlign w:val="center"/>
          </w:tcPr>
          <w:p w14:paraId="33ACB3A8">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李彪、陈晓云</w:t>
            </w:r>
          </w:p>
        </w:tc>
        <w:tc>
          <w:tcPr>
            <w:tcW w:w="2835" w:type="dxa"/>
            <w:vAlign w:val="center"/>
          </w:tcPr>
          <w:p w14:paraId="723F276E">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淮安市数控教科研组长</w:t>
            </w:r>
          </w:p>
        </w:tc>
        <w:tc>
          <w:tcPr>
            <w:tcW w:w="2577" w:type="dxa"/>
            <w:vAlign w:val="center"/>
          </w:tcPr>
          <w:p w14:paraId="1431947B">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淮安市示范课</w:t>
            </w:r>
          </w:p>
        </w:tc>
      </w:tr>
      <w:tr w14:paraId="10F4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673" w:type="dxa"/>
            <w:vAlign w:val="center"/>
          </w:tcPr>
          <w:p w14:paraId="4488014E">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2022.02-2025.12</w:t>
            </w:r>
          </w:p>
        </w:tc>
        <w:tc>
          <w:tcPr>
            <w:tcW w:w="1724" w:type="dxa"/>
            <w:vAlign w:val="center"/>
          </w:tcPr>
          <w:p w14:paraId="0CBD4535">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李凯、李彪等</w:t>
            </w:r>
          </w:p>
        </w:tc>
        <w:tc>
          <w:tcPr>
            <w:tcW w:w="2835" w:type="dxa"/>
            <w:vAlign w:val="center"/>
          </w:tcPr>
          <w:p w14:paraId="44ED12D7">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江苏省技能大赛指导教师</w:t>
            </w:r>
          </w:p>
        </w:tc>
        <w:tc>
          <w:tcPr>
            <w:tcW w:w="2577" w:type="dxa"/>
            <w:vAlign w:val="center"/>
          </w:tcPr>
          <w:p w14:paraId="747207B8">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江苏省技能大赛一等奖</w:t>
            </w:r>
          </w:p>
        </w:tc>
      </w:tr>
      <w:tr w14:paraId="73A59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673" w:type="dxa"/>
            <w:vAlign w:val="center"/>
          </w:tcPr>
          <w:p w14:paraId="657E230C">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2022.02-2025.12</w:t>
            </w:r>
          </w:p>
        </w:tc>
        <w:tc>
          <w:tcPr>
            <w:tcW w:w="1724" w:type="dxa"/>
            <w:vAlign w:val="center"/>
          </w:tcPr>
          <w:p w14:paraId="181B81C1">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李芸、张凌云等</w:t>
            </w:r>
          </w:p>
        </w:tc>
        <w:tc>
          <w:tcPr>
            <w:tcW w:w="2835" w:type="dxa"/>
            <w:vAlign w:val="center"/>
          </w:tcPr>
          <w:p w14:paraId="7FACE488">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淮安市名师工作室领衔人</w:t>
            </w:r>
          </w:p>
        </w:tc>
        <w:tc>
          <w:tcPr>
            <w:tcW w:w="2577" w:type="dxa"/>
            <w:vAlign w:val="center"/>
          </w:tcPr>
          <w:p w14:paraId="62722249">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盱眙工匠、县优秀教师</w:t>
            </w:r>
          </w:p>
        </w:tc>
      </w:tr>
      <w:tr w14:paraId="0B5B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673" w:type="dxa"/>
            <w:vAlign w:val="center"/>
          </w:tcPr>
          <w:p w14:paraId="6F3AB3D1">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2022.02-2025.02</w:t>
            </w:r>
          </w:p>
        </w:tc>
        <w:tc>
          <w:tcPr>
            <w:tcW w:w="1724" w:type="dxa"/>
            <w:vAlign w:val="center"/>
          </w:tcPr>
          <w:p w14:paraId="21DE6933">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何曼婷、杜娟等</w:t>
            </w:r>
          </w:p>
        </w:tc>
        <w:tc>
          <w:tcPr>
            <w:tcW w:w="2835" w:type="dxa"/>
            <w:vAlign w:val="center"/>
          </w:tcPr>
          <w:p w14:paraId="627E57D4">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淮安市教育教学创新团队</w:t>
            </w:r>
          </w:p>
        </w:tc>
        <w:tc>
          <w:tcPr>
            <w:tcW w:w="2577" w:type="dxa"/>
            <w:vAlign w:val="center"/>
          </w:tcPr>
          <w:p w14:paraId="79D3DC94">
            <w:pPr>
              <w:autoSpaceDE/>
              <w:autoSpaceDN/>
              <w:snapToGrid/>
              <w:spacing w:line="240" w:lineRule="exact"/>
              <w:ind w:firstLine="0"/>
              <w:jc w:val="center"/>
              <w:rPr>
                <w:rFonts w:eastAsia="宋体"/>
                <w:snapToGrid/>
                <w:kern w:val="2"/>
                <w:sz w:val="21"/>
                <w:szCs w:val="21"/>
              </w:rPr>
            </w:pPr>
            <w:r>
              <w:rPr>
                <w:rFonts w:hint="eastAsia" w:eastAsia="宋体"/>
                <w:snapToGrid/>
                <w:kern w:val="2"/>
                <w:sz w:val="21"/>
                <w:szCs w:val="21"/>
              </w:rPr>
              <w:t>江苏省班主任大赛一等奖</w:t>
            </w:r>
          </w:p>
        </w:tc>
      </w:tr>
    </w:tbl>
    <w:p w14:paraId="2044D81F">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36C30A63">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63"/>
        <w:gridCol w:w="1276"/>
        <w:gridCol w:w="3231"/>
        <w:gridCol w:w="1701"/>
        <w:gridCol w:w="1276"/>
      </w:tblGrid>
      <w:tr w14:paraId="5237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675" w:type="dxa"/>
            <w:vAlign w:val="center"/>
          </w:tcPr>
          <w:p w14:paraId="630F9229">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163" w:type="dxa"/>
            <w:vAlign w:val="center"/>
          </w:tcPr>
          <w:p w14:paraId="7532EF39">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276" w:type="dxa"/>
            <w:vAlign w:val="center"/>
          </w:tcPr>
          <w:p w14:paraId="5DFE5200">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3231" w:type="dxa"/>
            <w:vAlign w:val="center"/>
          </w:tcPr>
          <w:p w14:paraId="183A8B3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01" w:type="dxa"/>
            <w:vAlign w:val="center"/>
          </w:tcPr>
          <w:p w14:paraId="6F5751CC">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276" w:type="dxa"/>
            <w:vAlign w:val="center"/>
          </w:tcPr>
          <w:p w14:paraId="2629E418">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38A6E9A3">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848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7B02C80">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1</w:t>
            </w:r>
          </w:p>
        </w:tc>
        <w:tc>
          <w:tcPr>
            <w:tcW w:w="1163" w:type="dxa"/>
            <w:vAlign w:val="center"/>
          </w:tcPr>
          <w:p w14:paraId="1DA9DD7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020.05</w:t>
            </w:r>
          </w:p>
        </w:tc>
        <w:tc>
          <w:tcPr>
            <w:tcW w:w="1276" w:type="dxa"/>
            <w:vAlign w:val="center"/>
          </w:tcPr>
          <w:p w14:paraId="2C7EE13A">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54647F8B">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公开课</w:t>
            </w:r>
          </w:p>
          <w:p w14:paraId="4658F6EF">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《螺纹模型的绘制》</w:t>
            </w:r>
          </w:p>
        </w:tc>
        <w:tc>
          <w:tcPr>
            <w:tcW w:w="1701" w:type="dxa"/>
            <w:vAlign w:val="center"/>
          </w:tcPr>
          <w:p w14:paraId="1101B8A0">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76A678A1">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28人</w:t>
            </w:r>
          </w:p>
        </w:tc>
      </w:tr>
      <w:tr w14:paraId="7A34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05FA2751">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p>
        </w:tc>
        <w:tc>
          <w:tcPr>
            <w:tcW w:w="1163" w:type="dxa"/>
            <w:vAlign w:val="center"/>
          </w:tcPr>
          <w:p w14:paraId="16EDA142">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021.05</w:t>
            </w:r>
          </w:p>
        </w:tc>
        <w:tc>
          <w:tcPr>
            <w:tcW w:w="1276" w:type="dxa"/>
            <w:vAlign w:val="center"/>
          </w:tcPr>
          <w:p w14:paraId="0A9F0DD6">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2B8A61A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7BB469E5">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《螺纹加工与检测》</w:t>
            </w:r>
          </w:p>
        </w:tc>
        <w:tc>
          <w:tcPr>
            <w:tcW w:w="1701" w:type="dxa"/>
            <w:vAlign w:val="center"/>
          </w:tcPr>
          <w:p w14:paraId="39948F47">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1C2EDD65">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50人</w:t>
            </w:r>
          </w:p>
        </w:tc>
      </w:tr>
      <w:tr w14:paraId="5F1E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4E3EBCA5">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3</w:t>
            </w:r>
          </w:p>
        </w:tc>
        <w:tc>
          <w:tcPr>
            <w:tcW w:w="1163" w:type="dxa"/>
            <w:vAlign w:val="center"/>
          </w:tcPr>
          <w:p w14:paraId="408A4CCC">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023.09</w:t>
            </w:r>
          </w:p>
        </w:tc>
        <w:tc>
          <w:tcPr>
            <w:tcW w:w="1276" w:type="dxa"/>
            <w:vAlign w:val="center"/>
          </w:tcPr>
          <w:p w14:paraId="6B34C6AF">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0B70F8C6">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398FD97D">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叉车转向轴加工</w:t>
            </w:r>
            <w:r>
              <w:rPr>
                <w:rFonts w:hint="eastAsia" w:asciiTheme="minorEastAsia" w:hAnsiTheme="minorEastAsia" w:eastAsiaTheme="minorEastAsia"/>
                <w:snapToGrid/>
                <w:kern w:val="2"/>
                <w:sz w:val="20"/>
                <w:szCs w:val="21"/>
              </w:rPr>
              <w:t>》</w:t>
            </w:r>
          </w:p>
        </w:tc>
        <w:tc>
          <w:tcPr>
            <w:tcW w:w="1701" w:type="dxa"/>
            <w:vAlign w:val="center"/>
          </w:tcPr>
          <w:p w14:paraId="3435F0A6">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52781AF7">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26人</w:t>
            </w:r>
          </w:p>
        </w:tc>
      </w:tr>
      <w:tr w14:paraId="1356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trPr>
        <w:tc>
          <w:tcPr>
            <w:tcW w:w="675" w:type="dxa"/>
            <w:vAlign w:val="center"/>
          </w:tcPr>
          <w:p w14:paraId="679311CD">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4</w:t>
            </w:r>
          </w:p>
        </w:tc>
        <w:tc>
          <w:tcPr>
            <w:tcW w:w="1163" w:type="dxa"/>
            <w:vAlign w:val="center"/>
          </w:tcPr>
          <w:p w14:paraId="75304A3E">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024.12</w:t>
            </w:r>
          </w:p>
        </w:tc>
        <w:tc>
          <w:tcPr>
            <w:tcW w:w="1276" w:type="dxa"/>
            <w:vAlign w:val="center"/>
          </w:tcPr>
          <w:p w14:paraId="60489906">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校报告厅</w:t>
            </w:r>
          </w:p>
        </w:tc>
        <w:tc>
          <w:tcPr>
            <w:tcW w:w="3231" w:type="dxa"/>
            <w:vAlign w:val="center"/>
          </w:tcPr>
          <w:p w14:paraId="13CC665C">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讲座</w:t>
            </w:r>
          </w:p>
          <w:p w14:paraId="3D1B05E3">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《技能大赛经验分享——产品数字化设计与开发》</w:t>
            </w:r>
          </w:p>
        </w:tc>
        <w:tc>
          <w:tcPr>
            <w:tcW w:w="1701" w:type="dxa"/>
            <w:vAlign w:val="center"/>
          </w:tcPr>
          <w:p w14:paraId="493C4768">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12896389">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112人</w:t>
            </w:r>
          </w:p>
        </w:tc>
      </w:tr>
      <w:tr w14:paraId="4144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4CC885F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5</w:t>
            </w:r>
          </w:p>
        </w:tc>
        <w:tc>
          <w:tcPr>
            <w:tcW w:w="1163" w:type="dxa"/>
            <w:vAlign w:val="center"/>
          </w:tcPr>
          <w:p w14:paraId="0669B52C">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024.10</w:t>
            </w:r>
          </w:p>
        </w:tc>
        <w:tc>
          <w:tcPr>
            <w:tcW w:w="1276" w:type="dxa"/>
            <w:vAlign w:val="center"/>
          </w:tcPr>
          <w:p w14:paraId="2FB14F2A">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7A16055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7FBCDF8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螺纹检测量具的使用</w:t>
            </w:r>
            <w:r>
              <w:rPr>
                <w:rFonts w:hint="eastAsia" w:asciiTheme="minorEastAsia" w:hAnsiTheme="minorEastAsia" w:eastAsiaTheme="minorEastAsia"/>
                <w:snapToGrid/>
                <w:kern w:val="2"/>
                <w:sz w:val="20"/>
                <w:szCs w:val="21"/>
              </w:rPr>
              <w:t>》</w:t>
            </w:r>
          </w:p>
        </w:tc>
        <w:tc>
          <w:tcPr>
            <w:tcW w:w="1701" w:type="dxa"/>
            <w:vAlign w:val="center"/>
          </w:tcPr>
          <w:p w14:paraId="1A20C743">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淮安市教育局</w:t>
            </w:r>
          </w:p>
        </w:tc>
        <w:tc>
          <w:tcPr>
            <w:tcW w:w="1276" w:type="dxa"/>
            <w:vAlign w:val="center"/>
          </w:tcPr>
          <w:p w14:paraId="0498F785">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36人</w:t>
            </w:r>
          </w:p>
        </w:tc>
      </w:tr>
      <w:tr w14:paraId="79ED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exact"/>
        </w:trPr>
        <w:tc>
          <w:tcPr>
            <w:tcW w:w="675" w:type="dxa"/>
            <w:vAlign w:val="center"/>
          </w:tcPr>
          <w:p w14:paraId="55E22D49">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6</w:t>
            </w:r>
          </w:p>
        </w:tc>
        <w:tc>
          <w:tcPr>
            <w:tcW w:w="1163" w:type="dxa"/>
            <w:vAlign w:val="center"/>
          </w:tcPr>
          <w:p w14:paraId="1284E502">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024.12</w:t>
            </w:r>
          </w:p>
        </w:tc>
        <w:tc>
          <w:tcPr>
            <w:tcW w:w="1276" w:type="dxa"/>
            <w:vAlign w:val="center"/>
          </w:tcPr>
          <w:p w14:paraId="49266825">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73D94C71">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20A4B398">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校企合作产品—转向轴的模型绘制</w:t>
            </w:r>
            <w:r>
              <w:rPr>
                <w:rFonts w:hint="eastAsia" w:asciiTheme="minorEastAsia" w:hAnsiTheme="minorEastAsia" w:eastAsiaTheme="minorEastAsia"/>
                <w:snapToGrid/>
                <w:kern w:val="2"/>
                <w:sz w:val="20"/>
                <w:szCs w:val="21"/>
              </w:rPr>
              <w:t>》</w:t>
            </w:r>
          </w:p>
        </w:tc>
        <w:tc>
          <w:tcPr>
            <w:tcW w:w="1701" w:type="dxa"/>
            <w:vAlign w:val="center"/>
          </w:tcPr>
          <w:p w14:paraId="5EFB92EF">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5341DDC6">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26人</w:t>
            </w:r>
          </w:p>
        </w:tc>
      </w:tr>
      <w:tr w14:paraId="43B6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exact"/>
        </w:trPr>
        <w:tc>
          <w:tcPr>
            <w:tcW w:w="675" w:type="dxa"/>
            <w:vAlign w:val="center"/>
          </w:tcPr>
          <w:p w14:paraId="01335528">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7</w:t>
            </w:r>
          </w:p>
        </w:tc>
        <w:tc>
          <w:tcPr>
            <w:tcW w:w="1163" w:type="dxa"/>
            <w:vAlign w:val="center"/>
          </w:tcPr>
          <w:p w14:paraId="6C4B467E">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025.12</w:t>
            </w:r>
          </w:p>
        </w:tc>
        <w:tc>
          <w:tcPr>
            <w:tcW w:w="1276" w:type="dxa"/>
            <w:vAlign w:val="center"/>
          </w:tcPr>
          <w:p w14:paraId="1B80D1E5">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5AC310AD">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154C485C">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新能源汽车空调换气阀智能排产加工</w:t>
            </w:r>
            <w:r>
              <w:rPr>
                <w:rFonts w:hint="eastAsia" w:asciiTheme="minorEastAsia" w:hAnsiTheme="minorEastAsia" w:eastAsiaTheme="minorEastAsia"/>
                <w:snapToGrid/>
                <w:kern w:val="2"/>
                <w:sz w:val="20"/>
                <w:szCs w:val="21"/>
              </w:rPr>
              <w:t>》</w:t>
            </w:r>
          </w:p>
        </w:tc>
        <w:tc>
          <w:tcPr>
            <w:tcW w:w="1701" w:type="dxa"/>
            <w:vAlign w:val="center"/>
          </w:tcPr>
          <w:p w14:paraId="74C58850">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2B81CDF4">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28人</w:t>
            </w:r>
          </w:p>
        </w:tc>
      </w:tr>
      <w:tr w14:paraId="616A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675" w:type="dxa"/>
            <w:vAlign w:val="center"/>
          </w:tcPr>
          <w:p w14:paraId="471FF102">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8</w:t>
            </w:r>
          </w:p>
        </w:tc>
        <w:tc>
          <w:tcPr>
            <w:tcW w:w="1163" w:type="dxa"/>
            <w:vAlign w:val="center"/>
          </w:tcPr>
          <w:p w14:paraId="75C49B5B">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025.05</w:t>
            </w:r>
          </w:p>
        </w:tc>
        <w:tc>
          <w:tcPr>
            <w:tcW w:w="1276" w:type="dxa"/>
            <w:vAlign w:val="center"/>
          </w:tcPr>
          <w:p w14:paraId="13F3B65F">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校报告厅</w:t>
            </w:r>
          </w:p>
        </w:tc>
        <w:tc>
          <w:tcPr>
            <w:tcW w:w="3231" w:type="dxa"/>
            <w:vAlign w:val="center"/>
          </w:tcPr>
          <w:p w14:paraId="065E3372">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讲座</w:t>
            </w:r>
          </w:p>
          <w:p w14:paraId="55C2DBBB">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《基于</w:t>
            </w:r>
            <w:r>
              <w:rPr>
                <w:rFonts w:asciiTheme="minorEastAsia" w:hAnsiTheme="minorEastAsia" w:eastAsiaTheme="minorEastAsia"/>
                <w:snapToGrid/>
                <w:kern w:val="2"/>
                <w:sz w:val="20"/>
                <w:szCs w:val="21"/>
              </w:rPr>
              <w:t>核心素养背景下</w:t>
            </w:r>
            <w:r>
              <w:rPr>
                <w:rFonts w:hint="eastAsia" w:asciiTheme="minorEastAsia" w:hAnsiTheme="minorEastAsia" w:eastAsiaTheme="minorEastAsia"/>
                <w:snapToGrid/>
                <w:kern w:val="2"/>
                <w:sz w:val="20"/>
                <w:szCs w:val="21"/>
              </w:rPr>
              <w:t>“求学·融生”</w:t>
            </w:r>
            <w:r>
              <w:rPr>
                <w:rFonts w:asciiTheme="minorEastAsia" w:hAnsiTheme="minorEastAsia" w:eastAsiaTheme="minorEastAsia"/>
                <w:snapToGrid/>
                <w:kern w:val="2"/>
                <w:sz w:val="20"/>
                <w:szCs w:val="21"/>
              </w:rPr>
              <w:t>课堂教学模式探索与实践</w:t>
            </w:r>
            <w:r>
              <w:rPr>
                <w:rFonts w:hint="eastAsia" w:asciiTheme="minorEastAsia" w:hAnsiTheme="minorEastAsia" w:eastAsiaTheme="minorEastAsia"/>
                <w:snapToGrid/>
                <w:kern w:val="2"/>
                <w:sz w:val="20"/>
                <w:szCs w:val="21"/>
              </w:rPr>
              <w:t>》</w:t>
            </w:r>
          </w:p>
        </w:tc>
        <w:tc>
          <w:tcPr>
            <w:tcW w:w="1701" w:type="dxa"/>
            <w:vAlign w:val="center"/>
          </w:tcPr>
          <w:p w14:paraId="13858555">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2DA7164E">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/1</w:t>
            </w:r>
            <w:r>
              <w:rPr>
                <w:rFonts w:asciiTheme="minorEastAsia" w:hAnsiTheme="minorEastAsia" w:eastAsiaTheme="minorEastAsia"/>
                <w:snapToGrid/>
                <w:kern w:val="2"/>
                <w:sz w:val="20"/>
                <w:szCs w:val="21"/>
              </w:rPr>
              <w:t>20人</w:t>
            </w:r>
          </w:p>
        </w:tc>
      </w:tr>
      <w:tr w14:paraId="1F68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521AED4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9</w:t>
            </w:r>
          </w:p>
        </w:tc>
        <w:tc>
          <w:tcPr>
            <w:tcW w:w="1163" w:type="dxa"/>
            <w:vAlign w:val="center"/>
          </w:tcPr>
          <w:p w14:paraId="17B0B95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025.05</w:t>
            </w:r>
          </w:p>
        </w:tc>
        <w:tc>
          <w:tcPr>
            <w:tcW w:w="1276" w:type="dxa"/>
            <w:vAlign w:val="center"/>
          </w:tcPr>
          <w:p w14:paraId="73C62C4D">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校实训中心</w:t>
            </w:r>
          </w:p>
        </w:tc>
        <w:tc>
          <w:tcPr>
            <w:tcW w:w="3231" w:type="dxa"/>
            <w:vAlign w:val="center"/>
          </w:tcPr>
          <w:p w14:paraId="46AB49E2">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示范课</w:t>
            </w:r>
          </w:p>
          <w:p w14:paraId="62C895B0">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企业产品检测</w:t>
            </w:r>
            <w:r>
              <w:rPr>
                <w:rFonts w:hint="eastAsia" w:asciiTheme="minorEastAsia" w:hAnsiTheme="minorEastAsia" w:eastAsiaTheme="minorEastAsia"/>
                <w:snapToGrid/>
                <w:kern w:val="2"/>
                <w:sz w:val="20"/>
                <w:szCs w:val="21"/>
              </w:rPr>
              <w:t>》</w:t>
            </w:r>
          </w:p>
        </w:tc>
        <w:tc>
          <w:tcPr>
            <w:tcW w:w="1701" w:type="dxa"/>
            <w:vAlign w:val="center"/>
          </w:tcPr>
          <w:p w14:paraId="27F2A90A">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淮安市职业教育教学研究室</w:t>
            </w:r>
          </w:p>
        </w:tc>
        <w:tc>
          <w:tcPr>
            <w:tcW w:w="1276" w:type="dxa"/>
            <w:vAlign w:val="center"/>
          </w:tcPr>
          <w:p w14:paraId="265D90C7">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市骨干教师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30人</w:t>
            </w:r>
          </w:p>
        </w:tc>
      </w:tr>
      <w:tr w14:paraId="0829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F80260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1</w:t>
            </w:r>
            <w:r>
              <w:rPr>
                <w:rFonts w:asciiTheme="minorEastAsia" w:hAnsiTheme="minorEastAsia" w:eastAsiaTheme="minorEastAsia"/>
                <w:snapToGrid/>
                <w:kern w:val="2"/>
                <w:sz w:val="20"/>
                <w:szCs w:val="21"/>
              </w:rPr>
              <w:t>0</w:t>
            </w:r>
          </w:p>
        </w:tc>
        <w:tc>
          <w:tcPr>
            <w:tcW w:w="1163" w:type="dxa"/>
            <w:vAlign w:val="center"/>
          </w:tcPr>
          <w:p w14:paraId="31C0AF6A">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021.01</w:t>
            </w:r>
          </w:p>
        </w:tc>
        <w:tc>
          <w:tcPr>
            <w:tcW w:w="1276" w:type="dxa"/>
            <w:vAlign w:val="center"/>
          </w:tcPr>
          <w:p w14:paraId="6815BA3C">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淮安信息</w:t>
            </w:r>
            <w:r>
              <w:rPr>
                <w:rFonts w:asciiTheme="minorEastAsia" w:hAnsiTheme="minorEastAsia" w:eastAsiaTheme="minorEastAsia"/>
                <w:snapToGrid/>
                <w:kern w:val="2"/>
                <w:sz w:val="20"/>
                <w:szCs w:val="21"/>
              </w:rPr>
              <w:t>学院报告厅</w:t>
            </w:r>
          </w:p>
        </w:tc>
        <w:tc>
          <w:tcPr>
            <w:tcW w:w="3231" w:type="dxa"/>
            <w:vAlign w:val="center"/>
          </w:tcPr>
          <w:p w14:paraId="2A9E3DA8">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讲座</w:t>
            </w:r>
          </w:p>
          <w:p w14:paraId="4E6014CA">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w:t>
            </w:r>
            <w:r>
              <w:rPr>
                <w:rFonts w:hint="eastAsia" w:asciiTheme="minorEastAsia" w:hAnsiTheme="minorEastAsia" w:eastAsiaTheme="minorEastAsia"/>
                <w:snapToGrid/>
                <w:kern w:val="2"/>
                <w:sz w:val="20"/>
                <w:szCs w:val="21"/>
              </w:rPr>
              <w:t>增材制造技术的发展</w:t>
            </w:r>
            <w:r>
              <w:rPr>
                <w:rFonts w:asciiTheme="minorEastAsia" w:hAnsiTheme="minorEastAsia" w:eastAsiaTheme="minorEastAsia"/>
                <w:snapToGrid/>
                <w:kern w:val="2"/>
                <w:sz w:val="20"/>
                <w:szCs w:val="21"/>
              </w:rPr>
              <w:t>》</w:t>
            </w:r>
          </w:p>
        </w:tc>
        <w:tc>
          <w:tcPr>
            <w:tcW w:w="1701" w:type="dxa"/>
            <w:vAlign w:val="center"/>
          </w:tcPr>
          <w:p w14:paraId="4547735E">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淮安市增材制造学会</w:t>
            </w:r>
          </w:p>
        </w:tc>
        <w:tc>
          <w:tcPr>
            <w:tcW w:w="1276" w:type="dxa"/>
            <w:vAlign w:val="center"/>
          </w:tcPr>
          <w:p w14:paraId="58A52ED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市骨干教师/</w:t>
            </w:r>
            <w:r>
              <w:rPr>
                <w:rFonts w:asciiTheme="minorEastAsia" w:hAnsiTheme="minorEastAsia" w:eastAsiaTheme="minorEastAsia"/>
                <w:snapToGrid/>
                <w:kern w:val="2"/>
                <w:sz w:val="20"/>
                <w:szCs w:val="21"/>
              </w:rPr>
              <w:t>123人</w:t>
            </w:r>
          </w:p>
        </w:tc>
      </w:tr>
      <w:tr w14:paraId="1969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1EBCCD08">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1</w:t>
            </w:r>
            <w:r>
              <w:rPr>
                <w:rFonts w:asciiTheme="minorEastAsia" w:hAnsiTheme="minorEastAsia" w:eastAsiaTheme="minorEastAsia"/>
                <w:snapToGrid/>
                <w:kern w:val="2"/>
                <w:sz w:val="20"/>
                <w:szCs w:val="21"/>
              </w:rPr>
              <w:t>1</w:t>
            </w:r>
          </w:p>
        </w:tc>
        <w:tc>
          <w:tcPr>
            <w:tcW w:w="1163" w:type="dxa"/>
            <w:vAlign w:val="center"/>
          </w:tcPr>
          <w:p w14:paraId="5527F081">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021.11</w:t>
            </w:r>
          </w:p>
        </w:tc>
        <w:tc>
          <w:tcPr>
            <w:tcW w:w="1276" w:type="dxa"/>
            <w:vAlign w:val="center"/>
          </w:tcPr>
          <w:p w14:paraId="61C68F05">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徐州工业</w:t>
            </w:r>
            <w:r>
              <w:rPr>
                <w:rFonts w:asciiTheme="minorEastAsia" w:hAnsiTheme="minorEastAsia" w:eastAsiaTheme="minorEastAsia"/>
                <w:snapToGrid/>
                <w:kern w:val="2"/>
                <w:sz w:val="20"/>
                <w:szCs w:val="21"/>
              </w:rPr>
              <w:t>报告厅</w:t>
            </w:r>
          </w:p>
        </w:tc>
        <w:tc>
          <w:tcPr>
            <w:tcW w:w="3231" w:type="dxa"/>
            <w:vAlign w:val="center"/>
          </w:tcPr>
          <w:p w14:paraId="17D17778">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讲座</w:t>
            </w:r>
          </w:p>
          <w:p w14:paraId="373F7F6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《数字化</w:t>
            </w:r>
            <w:r>
              <w:rPr>
                <w:rFonts w:asciiTheme="minorEastAsia" w:hAnsiTheme="minorEastAsia" w:eastAsiaTheme="minorEastAsia"/>
                <w:snapToGrid/>
                <w:kern w:val="2"/>
                <w:sz w:val="20"/>
                <w:szCs w:val="21"/>
              </w:rPr>
              <w:t>资源开发与应用</w:t>
            </w:r>
            <w:r>
              <w:rPr>
                <w:rFonts w:hint="eastAsia" w:asciiTheme="minorEastAsia" w:hAnsiTheme="minorEastAsia" w:eastAsiaTheme="minorEastAsia"/>
                <w:snapToGrid/>
                <w:kern w:val="2"/>
                <w:sz w:val="20"/>
                <w:szCs w:val="21"/>
              </w:rPr>
              <w:t>》</w:t>
            </w:r>
          </w:p>
        </w:tc>
        <w:tc>
          <w:tcPr>
            <w:tcW w:w="1701" w:type="dxa"/>
            <w:vAlign w:val="center"/>
          </w:tcPr>
          <w:p w14:paraId="191D692D">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徐州</w:t>
            </w:r>
            <w:r>
              <w:rPr>
                <w:rFonts w:asciiTheme="minorEastAsia" w:hAnsiTheme="minorEastAsia" w:eastAsiaTheme="minorEastAsia"/>
                <w:snapToGrid/>
                <w:kern w:val="2"/>
                <w:sz w:val="20"/>
                <w:szCs w:val="21"/>
              </w:rPr>
              <w:t>工业职业技术学院</w:t>
            </w:r>
          </w:p>
        </w:tc>
        <w:tc>
          <w:tcPr>
            <w:tcW w:w="1276" w:type="dxa"/>
            <w:vAlign w:val="center"/>
          </w:tcPr>
          <w:p w14:paraId="252FB64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省</w:t>
            </w:r>
            <w:r>
              <w:rPr>
                <w:rFonts w:asciiTheme="minorEastAsia" w:hAnsiTheme="minorEastAsia" w:eastAsiaTheme="minorEastAsia"/>
                <w:snapToGrid/>
                <w:kern w:val="2"/>
                <w:sz w:val="20"/>
                <w:szCs w:val="21"/>
              </w:rPr>
              <w:t>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32人</w:t>
            </w:r>
          </w:p>
        </w:tc>
      </w:tr>
      <w:tr w14:paraId="765B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exact"/>
        </w:trPr>
        <w:tc>
          <w:tcPr>
            <w:tcW w:w="675" w:type="dxa"/>
            <w:vAlign w:val="center"/>
          </w:tcPr>
          <w:p w14:paraId="775BE605">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1</w:t>
            </w:r>
            <w:r>
              <w:rPr>
                <w:rFonts w:asciiTheme="minorEastAsia" w:hAnsiTheme="minorEastAsia" w:eastAsiaTheme="minorEastAsia"/>
                <w:snapToGrid/>
                <w:kern w:val="2"/>
                <w:sz w:val="20"/>
                <w:szCs w:val="21"/>
              </w:rPr>
              <w:t>2</w:t>
            </w:r>
          </w:p>
        </w:tc>
        <w:tc>
          <w:tcPr>
            <w:tcW w:w="1163" w:type="dxa"/>
            <w:vAlign w:val="center"/>
          </w:tcPr>
          <w:p w14:paraId="2C99B633">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2</w:t>
            </w:r>
            <w:r>
              <w:rPr>
                <w:rFonts w:asciiTheme="minorEastAsia" w:hAnsiTheme="minorEastAsia" w:eastAsiaTheme="minorEastAsia"/>
                <w:snapToGrid/>
                <w:kern w:val="2"/>
                <w:sz w:val="20"/>
                <w:szCs w:val="21"/>
              </w:rPr>
              <w:t>026.02</w:t>
            </w:r>
          </w:p>
        </w:tc>
        <w:tc>
          <w:tcPr>
            <w:tcW w:w="1276" w:type="dxa"/>
            <w:vAlign w:val="center"/>
          </w:tcPr>
          <w:p w14:paraId="5DAED244">
            <w:pPr>
              <w:autoSpaceDE/>
              <w:autoSpaceDN/>
              <w:snapToGrid/>
              <w:spacing w:line="240" w:lineRule="exact"/>
              <w:ind w:firstLine="0"/>
              <w:jc w:val="center"/>
              <w:rPr>
                <w:rFonts w:asciiTheme="minorEastAsia" w:hAnsiTheme="minorEastAsia" w:eastAsiaTheme="minorEastAsia"/>
                <w:snapToGrid/>
                <w:kern w:val="2"/>
                <w:sz w:val="20"/>
                <w:szCs w:val="21"/>
              </w:rPr>
            </w:pPr>
            <w:r>
              <w:rPr>
                <w:rFonts w:asciiTheme="minorEastAsia" w:hAnsiTheme="minorEastAsia" w:eastAsiaTheme="minorEastAsia"/>
                <w:snapToGrid/>
                <w:kern w:val="2"/>
                <w:sz w:val="20"/>
                <w:szCs w:val="21"/>
              </w:rPr>
              <w:t>校报告厅</w:t>
            </w:r>
          </w:p>
        </w:tc>
        <w:tc>
          <w:tcPr>
            <w:tcW w:w="3231" w:type="dxa"/>
            <w:vAlign w:val="center"/>
          </w:tcPr>
          <w:p w14:paraId="2E9D90B5">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讲座</w:t>
            </w:r>
          </w:p>
          <w:p w14:paraId="3466297B">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《基于工匠人才培养实践教学体系构建》</w:t>
            </w:r>
          </w:p>
        </w:tc>
        <w:tc>
          <w:tcPr>
            <w:tcW w:w="1701" w:type="dxa"/>
            <w:vAlign w:val="center"/>
          </w:tcPr>
          <w:p w14:paraId="6C4AD267">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盱眙</w:t>
            </w:r>
            <w:r>
              <w:rPr>
                <w:rFonts w:asciiTheme="minorEastAsia" w:hAnsiTheme="minorEastAsia" w:eastAsiaTheme="minorEastAsia"/>
                <w:snapToGrid/>
                <w:kern w:val="2"/>
                <w:sz w:val="20"/>
                <w:szCs w:val="21"/>
              </w:rPr>
              <w:t>县教师发展中心</w:t>
            </w:r>
          </w:p>
        </w:tc>
        <w:tc>
          <w:tcPr>
            <w:tcW w:w="1276" w:type="dxa"/>
            <w:vAlign w:val="center"/>
          </w:tcPr>
          <w:p w14:paraId="50605C36">
            <w:pPr>
              <w:autoSpaceDE/>
              <w:autoSpaceDN/>
              <w:snapToGrid/>
              <w:spacing w:line="240" w:lineRule="exact"/>
              <w:ind w:firstLine="0"/>
              <w:jc w:val="center"/>
              <w:rPr>
                <w:rFonts w:asciiTheme="minorEastAsia" w:hAnsiTheme="minorEastAsia" w:eastAsiaTheme="minorEastAsia"/>
                <w:snapToGrid/>
                <w:kern w:val="2"/>
                <w:sz w:val="20"/>
                <w:szCs w:val="21"/>
              </w:rPr>
            </w:pPr>
            <w:r>
              <w:rPr>
                <w:rFonts w:hint="eastAsia" w:asciiTheme="minorEastAsia" w:hAnsiTheme="minorEastAsia" w:eastAsiaTheme="minorEastAsia"/>
                <w:snapToGrid/>
                <w:kern w:val="2"/>
                <w:sz w:val="20"/>
                <w:szCs w:val="21"/>
              </w:rPr>
              <w:t>校</w:t>
            </w:r>
            <w:r>
              <w:rPr>
                <w:rFonts w:asciiTheme="minorEastAsia" w:hAnsiTheme="minorEastAsia" w:eastAsiaTheme="minorEastAsia"/>
                <w:snapToGrid/>
                <w:kern w:val="2"/>
                <w:sz w:val="20"/>
                <w:szCs w:val="21"/>
              </w:rPr>
              <w:t>骨干教师</w:t>
            </w:r>
            <w:r>
              <w:rPr>
                <w:rFonts w:hint="eastAsia" w:asciiTheme="minorEastAsia" w:hAnsiTheme="minorEastAsia" w:eastAsiaTheme="minorEastAsia"/>
                <w:snapToGrid/>
                <w:kern w:val="2"/>
                <w:sz w:val="20"/>
                <w:szCs w:val="21"/>
              </w:rPr>
              <w:t>/</w:t>
            </w:r>
            <w:r>
              <w:rPr>
                <w:rFonts w:asciiTheme="minorEastAsia" w:hAnsiTheme="minorEastAsia" w:eastAsiaTheme="minorEastAsia"/>
                <w:snapToGrid/>
                <w:kern w:val="2"/>
                <w:sz w:val="20"/>
                <w:szCs w:val="21"/>
              </w:rPr>
              <w:t>50人</w:t>
            </w:r>
          </w:p>
        </w:tc>
      </w:tr>
    </w:tbl>
    <w:p w14:paraId="7829FE66">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4"/>
      </w:tblGrid>
      <w:tr w14:paraId="202E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14:paraId="7287B103">
            <w:pPr>
              <w:widowControl/>
              <w:spacing w:line="400" w:lineRule="exact"/>
              <w:ind w:firstLine="472" w:firstLineChars="200"/>
              <w:jc w:val="center"/>
              <w:outlineLvl w:val="0"/>
              <w:rPr>
                <w:rFonts w:cs="宋体" w:asciiTheme="minorEastAsia" w:hAnsiTheme="minorEastAsia" w:eastAsiaTheme="minorEastAsia"/>
                <w:b/>
                <w:color w:val="000000"/>
                <w:kern w:val="36"/>
                <w:sz w:val="24"/>
                <w:szCs w:val="24"/>
              </w:rPr>
            </w:pPr>
            <w:r>
              <w:rPr>
                <w:rFonts w:cs="Arial" w:asciiTheme="minorEastAsia" w:hAnsiTheme="minorEastAsia" w:eastAsiaTheme="minorEastAsia"/>
                <w:b/>
                <w:color w:val="000000"/>
                <w:kern w:val="36"/>
                <w:sz w:val="24"/>
                <w:szCs w:val="24"/>
              </w:rPr>
              <w:t>匠心铸匠</w:t>
            </w:r>
            <w:r>
              <w:rPr>
                <w:rFonts w:ascii="MS Gothic" w:hAnsi="MS Gothic" w:cs="MS Gothic" w:eastAsiaTheme="minorEastAsia"/>
                <w:b/>
                <w:color w:val="000000"/>
                <w:kern w:val="36"/>
                <w:sz w:val="24"/>
                <w:szCs w:val="24"/>
              </w:rPr>
              <w:t>・</w:t>
            </w:r>
            <w:r>
              <w:rPr>
                <w:rFonts w:cs="宋体" w:asciiTheme="minorEastAsia" w:hAnsiTheme="minorEastAsia" w:eastAsiaTheme="minorEastAsia"/>
                <w:b/>
                <w:color w:val="000000"/>
                <w:kern w:val="36"/>
                <w:sz w:val="24"/>
                <w:szCs w:val="24"/>
              </w:rPr>
              <w:t>四维领航</w:t>
            </w:r>
          </w:p>
          <w:p w14:paraId="7D4EC174">
            <w:pPr>
              <w:widowControl/>
              <w:spacing w:line="400" w:lineRule="exact"/>
              <w:ind w:firstLine="472" w:firstLineChars="200"/>
              <w:jc w:val="center"/>
              <w:outlineLvl w:val="0"/>
              <w:rPr>
                <w:rFonts w:cs="Arial" w:asciiTheme="minorEastAsia" w:hAnsiTheme="minorEastAsia" w:eastAsiaTheme="minorEastAsia"/>
                <w:color w:val="000000"/>
                <w:kern w:val="36"/>
                <w:sz w:val="24"/>
                <w:szCs w:val="24"/>
              </w:rPr>
            </w:pPr>
            <w:r>
              <w:rPr>
                <w:rFonts w:cs="Arial" w:asciiTheme="minorEastAsia" w:hAnsiTheme="minorEastAsia" w:eastAsiaTheme="minorEastAsia"/>
                <w:color w:val="000000"/>
                <w:kern w:val="36"/>
                <w:sz w:val="24"/>
                <w:szCs w:val="24"/>
              </w:rPr>
              <w:t>——个人履职工作总结</w:t>
            </w:r>
          </w:p>
          <w:p w14:paraId="0AC2594A">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本人深耕县域中职智能制造专业十九载，凝练形成“红魂铸匠、技道相融”核心教育主张，始终以师德立身、以育人固本、以教学提质、以示范辐射为履职主线，对标特级教师各项标准深耕实践。数控车、加工中心双高级技师，高级双师型教师，先后获评江苏省教学名师、省职业教育领军人才、省技术能手、省优秀班主任、省教科研先进个人；兼任省技能大赛优秀教练、裁判；获评淮安市加工制造类学科带头人、市名师工作室领衔人、市课堂教学质量提升专家、市教学创新工作团队领衔人。2007年入职以来，长期承担机电、数控专业理论与实训教学，历任班主任、教研组长、机电工程系党支部委员、系教学主任、教务处主任，全程扎根教学管理与育人一线；先后赴新加坡南洋理工学院、英国曼彻斯特大学专项研修数控专业技术与现代职教办学模式，持续吸收国际先进职教理念反哺本土人才培养。</w:t>
            </w:r>
          </w:p>
          <w:p w14:paraId="43764E53">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一、坚守师德初心，恪守育人底线</w:t>
            </w:r>
          </w:p>
          <w:p w14:paraId="39FD835A">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从教以来，我始终全面贯彻党的教育方针，坚守党员教师理想信念，恪守新时代教师职业行为准则，将道德情操、仁爱之心融入日常教育管理全过程。2019年领衔党员先锋示范岗，被淮安市委宣传部授予示范性党员先锋岗，同年获评盱眙县教育系统优秀共产党员。2019年3月盱眙县五一巾帼标兵，2020年5月12日盱眙县人民政府网站、盱眙日报以《最美人物.张红霞：匠心执教谱写美丽人生》进行宣传报告、2019年11月的《盱眙日报》以《诠释“工匠精神”》为题进行宣传报道，2025年5月江苏电视台教育频道专题采访《看县域中职如何服务地方产业发展》。2020-2025年度连六年教学质量考核均为“优秀”，以实际行动诠释师德表率的内涵，赢得师生、家长与社会的广泛认可。</w:t>
            </w:r>
          </w:p>
          <w:p w14:paraId="648BA448">
            <w:pPr>
              <w:spacing w:line="400" w:lineRule="exact"/>
              <w:ind w:firstLine="47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二、深耕育人沃土，助力学生成长</w:t>
            </w:r>
          </w:p>
          <w:p w14:paraId="0A2D38B0">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十九年来，我担任班主任16年，始终以爱育人、精细管理，通过“树立榜样、宣传榜样、学习榜样、榜样引领”等途径，帮助学生树立正确的人生观和价值观。注重因材施教，关心爱护每一名学生，建立学困生帮扶机制和拔尖学生特殊培养机制，使人人都有成长成才的机会。2021年被评为“江苏省先进班集体”，2018年淮安市“优秀班主任”，2017、2020年分别被评为淮安市先进班集体，2017盱眙县“优秀班主任”。2018年指导学生张周、周文阳、 滕凯包揽淮安市状元大赛一、二、三名，2020年指导周龙获江苏省技能大赛团体项目三等奖， 评为省“优秀指导教师”。2021年指导程鑫、陆轶、周文阳、马绪齐等同学获江苏省装备制造大类团体项目三等奖，CAD团体项目省三等奖，评为省“优秀指导教师”。坚持以技润心、以爱育人，用实际行动践行育人使命。</w:t>
            </w:r>
          </w:p>
          <w:p w14:paraId="4EF7B311">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三、锐意教学改革，提升育人质量</w:t>
            </w:r>
          </w:p>
          <w:p w14:paraId="3AB93DEC">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作为数控专业高级讲师、省职业教育领军人才，我始终坚守教学一线，立足产教融合，形成</w:t>
            </w:r>
            <w:r>
              <w:rPr>
                <w:rFonts w:hint="eastAsia" w:asciiTheme="minorEastAsia" w:hAnsiTheme="minorEastAsia" w:eastAsiaTheme="minorEastAsia"/>
                <w:b/>
                <w:sz w:val="24"/>
                <w:szCs w:val="24"/>
              </w:rPr>
              <w:t>“岗课融智、五学四融”</w:t>
            </w:r>
            <w:r>
              <w:rPr>
                <w:rFonts w:hint="eastAsia" w:asciiTheme="minorEastAsia" w:hAnsiTheme="minorEastAsia" w:eastAsiaTheme="minorEastAsia"/>
                <w:sz w:val="24"/>
                <w:szCs w:val="24"/>
              </w:rPr>
              <w:t>专业教学特色。担任专业理论学科有《机械制图》、《机械基础》和专业实训《数控编程》、《</w:t>
            </w:r>
            <w:r>
              <w:rPr>
                <w:rFonts w:asciiTheme="minorEastAsia" w:hAnsiTheme="minorEastAsia" w:eastAsiaTheme="minorEastAsia"/>
                <w:sz w:val="24"/>
                <w:szCs w:val="24"/>
              </w:rPr>
              <w:t>SolidWorks</w:t>
            </w:r>
            <w:r>
              <w:rPr>
                <w:rFonts w:hint="eastAsia" w:asciiTheme="minorEastAsia" w:hAnsiTheme="minorEastAsia" w:eastAsiaTheme="minorEastAsia"/>
                <w:sz w:val="24"/>
                <w:szCs w:val="24"/>
              </w:rPr>
              <w:t>实训》等，教学工作量达</w:t>
            </w:r>
            <w:r>
              <w:rPr>
                <w:rFonts w:asciiTheme="minorEastAsia" w:hAnsiTheme="minorEastAsia" w:eastAsiaTheme="minorEastAsia"/>
                <w:sz w:val="24"/>
                <w:szCs w:val="24"/>
              </w:rPr>
              <w:t>16</w:t>
            </w:r>
            <w:r>
              <w:rPr>
                <w:rFonts w:hint="eastAsia" w:asciiTheme="minorEastAsia" w:hAnsiTheme="minorEastAsia" w:eastAsiaTheme="minorEastAsia"/>
                <w:sz w:val="24"/>
                <w:szCs w:val="24"/>
              </w:rPr>
              <w:t>节</w:t>
            </w:r>
            <w:r>
              <w:rPr>
                <w:rFonts w:asciiTheme="minorEastAsia" w:hAnsiTheme="minorEastAsia" w:eastAsiaTheme="minorEastAsia"/>
                <w:sz w:val="24"/>
                <w:szCs w:val="24"/>
              </w:rPr>
              <w:t>/</w:t>
            </w:r>
            <w:r>
              <w:rPr>
                <w:rFonts w:hint="eastAsia" w:asciiTheme="minorEastAsia" w:hAnsiTheme="minorEastAsia" w:eastAsiaTheme="minorEastAsia"/>
                <w:sz w:val="24"/>
                <w:szCs w:val="24"/>
              </w:rPr>
              <w:t>周。2017年结合课题研究，提出并实践了“信息收集-释疑解难-实操验证-评价总结”的“四阶段”教学模式，获江苏省教学成果奖二等奖。202</w:t>
            </w:r>
            <w:r>
              <w:rPr>
                <w:rFonts w:asciiTheme="minorEastAsia" w:hAnsiTheme="minorEastAsia" w:eastAsiaTheme="minorEastAsia"/>
                <w:sz w:val="24"/>
                <w:szCs w:val="24"/>
              </w:rPr>
              <w:t>5</w:t>
            </w:r>
            <w:r>
              <w:rPr>
                <w:rFonts w:hint="eastAsia" w:asciiTheme="minorEastAsia" w:hAnsiTheme="minorEastAsia" w:eastAsiaTheme="minorEastAsia"/>
                <w:sz w:val="24"/>
                <w:szCs w:val="24"/>
              </w:rPr>
              <w:t>年7月作为第一人以《岗课融“智”、赛证强“技”》为题，进行课堂教学质量创新，获省教学大赛一等奖。突出学生的主体地位，把学生的真实体验和过程成长放在首位，让学生在“工作过程”中体验学习的乐趣。该模式在2021年淮安市校企合作现场会上进行推广。积极推进课程思政与信息技术教学改革，主持开发《数控车床编程与操作》入选省思政课程示范项目；与企业合作开发5门线上教学资源，累计学习超4500人次，供全省职教师生共享使用。校企共建实训基地，引入“智改数转”平台，实现教学与生产无缝对接。主持完成省课题3项，主编教材3本，20余篇教学改革等相关论文在省级以上期刊发表，先后荣获省教学成果二等奖3项、省职业院校教学大赛一等奖、技能大赛一等奖，以教科研赋能教学质量提升。</w:t>
            </w:r>
          </w:p>
          <w:p w14:paraId="4EFF2248">
            <w:pPr>
              <w:spacing w:line="400" w:lineRule="exact"/>
              <w:ind w:firstLine="47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四、发挥示范引领，辐射带动发展</w:t>
            </w:r>
          </w:p>
          <w:p w14:paraId="12427548">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作为江苏省职业教育领军人才、市名师工作室领衔人、市数控教科研中心组组长，充分发挥示范引领作用，搭建专业发展平台，助力青年教师成长。建立“产、学、研、训、赛、创”一体化名师工作室，带领团队开发企业新产品20余项，完成省级课题6项，指导青年教师获省教学大赛一等奖、班主任大赛一等奖等多项荣誉，培养张远、李彪等多名县区骨干教师，形成“传帮带”优良团队文化。积极承担公开课、示范课与专题讲座</w:t>
            </w:r>
            <w:r>
              <w:rPr>
                <w:rFonts w:asciiTheme="minorEastAsia" w:hAnsiTheme="minorEastAsia" w:eastAsiaTheme="minorEastAsia"/>
                <w:sz w:val="24"/>
                <w:szCs w:val="24"/>
              </w:rPr>
              <w:t>15余</w:t>
            </w:r>
            <w:r>
              <w:rPr>
                <w:rFonts w:hint="eastAsia" w:asciiTheme="minorEastAsia" w:hAnsiTheme="minorEastAsia" w:eastAsiaTheme="minorEastAsia"/>
                <w:sz w:val="24"/>
                <w:szCs w:val="24"/>
              </w:rPr>
              <w:t>项，在省、市职教领域发挥辐射作用；作为省技能大赛专家组专家、裁判，助力赛事公平高效开展；深入企业实践，每年企业实践不少于2个月，参与企业技术研发与生产线改造，获发明专利1项、团队成员实用新型专利2项，为地方企业创造显著经济效益，精准服务县域智能制造产业发展。</w:t>
            </w:r>
          </w:p>
          <w:p w14:paraId="3AD6D8D9">
            <w:pPr>
              <w:spacing w:line="400" w:lineRule="exact"/>
              <w:ind w:firstLine="47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我将继续坚守职教一线，以德立身、以能立业、以爱育人，不断深化教学改革、提升育人质量，发挥示范引领作用，为县域职业教育高质量发展、为培育更多高素质技能型工匠人才贡献全部力量。</w:t>
            </w:r>
          </w:p>
          <w:p w14:paraId="4C338348">
            <w:pPr>
              <w:spacing w:line="360" w:lineRule="auto"/>
              <w:ind w:firstLine="0"/>
              <w:rPr>
                <w:rFonts w:hint="eastAsia" w:asciiTheme="minorEastAsia" w:hAnsiTheme="minorEastAsia" w:eastAsiaTheme="minorEastAsia"/>
                <w:sz w:val="24"/>
                <w:szCs w:val="24"/>
              </w:rPr>
            </w:pPr>
          </w:p>
          <w:p w14:paraId="17C76261">
            <w:pPr>
              <w:spacing w:line="360" w:lineRule="auto"/>
              <w:ind w:firstLine="0"/>
              <w:rPr>
                <w:rFonts w:hint="eastAsia" w:asciiTheme="minorEastAsia" w:hAnsiTheme="minorEastAsia" w:eastAsiaTheme="minorEastAsia"/>
                <w:sz w:val="24"/>
                <w:szCs w:val="24"/>
              </w:rPr>
            </w:pPr>
          </w:p>
        </w:tc>
      </w:tr>
    </w:tbl>
    <w:p w14:paraId="650570D2">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6B1084BF">
      <w:pPr>
        <w:autoSpaceDE/>
        <w:autoSpaceDN/>
        <w:snapToGrid/>
        <w:spacing w:line="0" w:lineRule="atLeast"/>
        <w:ind w:firstLine="206" w:firstLineChars="100"/>
        <w:rPr>
          <w:rFonts w:eastAsia="宋体"/>
          <w:snapToGrid/>
          <w:kern w:val="2"/>
          <w:sz w:val="21"/>
          <w:szCs w:val="24"/>
        </w:rPr>
      </w:pPr>
    </w:p>
    <w:p w14:paraId="0032A103">
      <w:pPr>
        <w:autoSpaceDE/>
        <w:autoSpaceDN/>
        <w:snapToGrid/>
        <w:spacing w:line="0" w:lineRule="atLeast"/>
        <w:ind w:firstLine="206" w:firstLineChars="100"/>
        <w:rPr>
          <w:rFonts w:eastAsia="宋体"/>
          <w:snapToGrid/>
          <w:kern w:val="2"/>
          <w:sz w:val="21"/>
          <w:szCs w:val="24"/>
        </w:rPr>
      </w:pPr>
    </w:p>
    <w:p w14:paraId="49E61FD9">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17D03E30">
      <w:pPr>
        <w:autoSpaceDE/>
        <w:autoSpaceDN/>
        <w:snapToGrid/>
        <w:spacing w:line="400" w:lineRule="exact"/>
        <w:ind w:firstLine="552" w:firstLineChars="200"/>
        <w:rPr>
          <w:rFonts w:eastAsia="仿宋_GB2312"/>
          <w:snapToGrid/>
          <w:kern w:val="2"/>
          <w:sz w:val="28"/>
          <w:szCs w:val="32"/>
        </w:rPr>
      </w:pPr>
    </w:p>
    <w:p w14:paraId="684B3DCF">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07112A16">
      <w:pPr>
        <w:autoSpaceDE/>
        <w:autoSpaceDN/>
        <w:snapToGrid/>
        <w:spacing w:line="0" w:lineRule="atLeast"/>
        <w:ind w:firstLine="276" w:firstLineChars="100"/>
        <w:rPr>
          <w:rFonts w:ascii="方正仿宋_GBK" w:hAnsi="方正仿宋_GBK" w:cs="方正仿宋_GBK"/>
          <w:snapToGrid/>
          <w:kern w:val="2"/>
          <w:sz w:val="28"/>
          <w:szCs w:val="32"/>
        </w:rPr>
      </w:pPr>
    </w:p>
    <w:p w14:paraId="25848516">
      <w:pPr>
        <w:autoSpaceDE/>
        <w:autoSpaceDN/>
        <w:snapToGrid/>
        <w:spacing w:line="0" w:lineRule="atLeast"/>
        <w:ind w:firstLine="276" w:firstLineChars="100"/>
        <w:rPr>
          <w:rFonts w:ascii="方正仿宋_GBK" w:hAnsi="方正仿宋_GBK" w:cs="方正仿宋_GBK"/>
          <w:snapToGrid/>
          <w:kern w:val="2"/>
          <w:sz w:val="28"/>
          <w:szCs w:val="32"/>
        </w:rPr>
      </w:pPr>
    </w:p>
    <w:p w14:paraId="77077D64">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22E56E6A">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7219A56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7D9E508E">
      <w:pPr>
        <w:autoSpaceDE/>
        <w:autoSpaceDN/>
        <w:snapToGrid/>
        <w:spacing w:line="0" w:lineRule="atLeast"/>
        <w:ind w:firstLine="0"/>
        <w:jc w:val="center"/>
        <w:rPr>
          <w:rFonts w:eastAsia="黑体"/>
          <w:snapToGrid/>
          <w:kern w:val="2"/>
          <w:sz w:val="36"/>
          <w:szCs w:val="32"/>
        </w:rPr>
      </w:pPr>
    </w:p>
    <w:p w14:paraId="01C3709E">
      <w:pPr>
        <w:autoSpaceDE/>
        <w:autoSpaceDN/>
        <w:snapToGrid/>
        <w:spacing w:line="0" w:lineRule="atLeast"/>
        <w:ind w:firstLine="0"/>
        <w:jc w:val="center"/>
        <w:rPr>
          <w:rFonts w:eastAsia="黑体"/>
          <w:snapToGrid/>
          <w:kern w:val="2"/>
          <w:sz w:val="36"/>
          <w:szCs w:val="32"/>
        </w:rPr>
      </w:pPr>
    </w:p>
    <w:p w14:paraId="6B3B151A">
      <w:pPr>
        <w:autoSpaceDE/>
        <w:autoSpaceDN/>
        <w:snapToGrid/>
        <w:spacing w:line="0" w:lineRule="atLeast"/>
        <w:ind w:firstLine="0"/>
        <w:jc w:val="center"/>
        <w:rPr>
          <w:rFonts w:eastAsia="黑体"/>
          <w:snapToGrid/>
          <w:kern w:val="2"/>
          <w:sz w:val="36"/>
          <w:szCs w:val="32"/>
        </w:rPr>
      </w:pPr>
    </w:p>
    <w:p w14:paraId="6E1E0B60">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27918BE3">
      <w:pPr>
        <w:autoSpaceDE/>
        <w:autoSpaceDN/>
        <w:snapToGrid/>
        <w:spacing w:line="400" w:lineRule="exact"/>
        <w:ind w:firstLine="552" w:firstLineChars="200"/>
        <w:rPr>
          <w:rFonts w:eastAsia="仿宋_GB2312"/>
          <w:snapToGrid/>
          <w:kern w:val="2"/>
          <w:sz w:val="28"/>
          <w:szCs w:val="32"/>
        </w:rPr>
      </w:pPr>
    </w:p>
    <w:p w14:paraId="1CFE9387">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51267BEB">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58ED7B75">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86C8D7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1996F38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0487B877">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6A352AD6">
      <w:pPr>
        <w:rPr>
          <w:rFonts w:eastAsia="仿宋_GB2312"/>
          <w:snapToGrid/>
          <w:kern w:val="2"/>
          <w:sz w:val="28"/>
          <w:szCs w:val="32"/>
        </w:rPr>
      </w:pPr>
      <w:r>
        <w:rPr>
          <w:rFonts w:eastAsia="仿宋_GB2312"/>
          <w:snapToGrid/>
          <w:kern w:val="2"/>
          <w:sz w:val="28"/>
          <w:szCs w:val="32"/>
        </w:rPr>
        <w:br w:type="page"/>
      </w:r>
    </w:p>
    <w:p w14:paraId="49D58FD5">
      <w:pPr>
        <w:autoSpaceDE/>
        <w:autoSpaceDN/>
        <w:snapToGrid/>
        <w:spacing w:line="300" w:lineRule="exact"/>
        <w:ind w:firstLine="0"/>
        <w:jc w:val="left"/>
        <w:rPr>
          <w:rFonts w:eastAsia="方正黑体_GBK"/>
          <w:snapToGrid/>
          <w:color w:val="FFFFFF" w:themeColor="background1"/>
          <w:kern w:val="2"/>
          <w:sz w:val="28"/>
          <w:szCs w:val="28"/>
          <w14:textFill>
            <w14:solidFill>
              <w14:schemeClr w14:val="bg1"/>
            </w14:solidFill>
          </w14:textFill>
        </w:rPr>
      </w:pPr>
      <w:r>
        <w:rPr>
          <w:rFonts w:eastAsia="方正黑体_GBK"/>
          <w:snapToGrid/>
          <w:color w:val="FFFFFF" w:themeColor="background1"/>
          <w:kern w:val="2"/>
          <w:sz w:val="28"/>
          <w:szCs w:val="28"/>
          <w14:textFill>
            <w14:solidFill>
              <w14:schemeClr w14:val="bg1"/>
            </w14:solidFill>
          </w14:textFill>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3777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vAlign w:val="center"/>
          </w:tcPr>
          <w:p w14:paraId="2F70A2E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48852C4A">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7274D602">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7E6CD30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vAlign w:val="center"/>
          </w:tcPr>
          <w:p w14:paraId="46E3FB4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vAlign w:val="center"/>
          </w:tcPr>
          <w:p w14:paraId="53D16926">
            <w:pPr>
              <w:autoSpaceDE/>
              <w:autoSpaceDN/>
              <w:snapToGrid/>
              <w:spacing w:line="440" w:lineRule="exact"/>
              <w:ind w:firstLine="0"/>
              <w:jc w:val="center"/>
              <w:rPr>
                <w:snapToGrid/>
                <w:kern w:val="2"/>
                <w:sz w:val="28"/>
                <w:szCs w:val="24"/>
              </w:rPr>
            </w:pPr>
          </w:p>
        </w:tc>
      </w:tr>
      <w:tr w14:paraId="0FA3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575D931">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vAlign w:val="center"/>
          </w:tcPr>
          <w:p w14:paraId="2776FD4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vAlign w:val="center"/>
          </w:tcPr>
          <w:p w14:paraId="6C8EE380">
            <w:pPr>
              <w:autoSpaceDE/>
              <w:autoSpaceDN/>
              <w:snapToGrid/>
              <w:spacing w:line="440" w:lineRule="exact"/>
              <w:ind w:firstLine="0"/>
              <w:jc w:val="center"/>
              <w:rPr>
                <w:snapToGrid/>
                <w:kern w:val="2"/>
                <w:sz w:val="28"/>
                <w:szCs w:val="24"/>
              </w:rPr>
            </w:pPr>
          </w:p>
        </w:tc>
      </w:tr>
      <w:tr w14:paraId="5A15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99CE3BC">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vAlign w:val="center"/>
          </w:tcPr>
          <w:p w14:paraId="7310214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vAlign w:val="center"/>
          </w:tcPr>
          <w:p w14:paraId="30DD29BA">
            <w:pPr>
              <w:autoSpaceDE/>
              <w:autoSpaceDN/>
              <w:snapToGrid/>
              <w:spacing w:line="440" w:lineRule="exact"/>
              <w:ind w:firstLine="0"/>
              <w:jc w:val="center"/>
              <w:rPr>
                <w:snapToGrid/>
                <w:kern w:val="2"/>
                <w:sz w:val="28"/>
                <w:szCs w:val="24"/>
              </w:rPr>
            </w:pPr>
          </w:p>
        </w:tc>
      </w:tr>
      <w:tr w14:paraId="4E25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54A725F5">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vAlign w:val="center"/>
          </w:tcPr>
          <w:p w14:paraId="1596082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vAlign w:val="center"/>
          </w:tcPr>
          <w:p w14:paraId="1B934843">
            <w:pPr>
              <w:autoSpaceDE/>
              <w:autoSpaceDN/>
              <w:snapToGrid/>
              <w:spacing w:line="440" w:lineRule="exact"/>
              <w:ind w:firstLine="0"/>
              <w:jc w:val="center"/>
              <w:rPr>
                <w:snapToGrid/>
                <w:kern w:val="2"/>
                <w:sz w:val="28"/>
                <w:szCs w:val="24"/>
              </w:rPr>
            </w:pPr>
          </w:p>
        </w:tc>
      </w:tr>
      <w:tr w14:paraId="36EE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61C63C5">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vAlign w:val="center"/>
          </w:tcPr>
          <w:p w14:paraId="2AFF797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vAlign w:val="center"/>
          </w:tcPr>
          <w:p w14:paraId="3E2E02B6">
            <w:pPr>
              <w:autoSpaceDE/>
              <w:autoSpaceDN/>
              <w:snapToGrid/>
              <w:spacing w:line="440" w:lineRule="exact"/>
              <w:ind w:firstLine="0"/>
              <w:jc w:val="center"/>
              <w:rPr>
                <w:snapToGrid/>
                <w:kern w:val="2"/>
                <w:sz w:val="28"/>
                <w:szCs w:val="24"/>
              </w:rPr>
            </w:pPr>
          </w:p>
        </w:tc>
      </w:tr>
      <w:tr w14:paraId="4762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extDirection w:val="tbRlV"/>
            <w:vAlign w:val="center"/>
          </w:tcPr>
          <w:p w14:paraId="3F997787">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55B11243">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vAlign w:val="center"/>
          </w:tcPr>
          <w:p w14:paraId="7A649D66">
            <w:pPr>
              <w:autoSpaceDE/>
              <w:autoSpaceDN/>
              <w:snapToGrid/>
              <w:spacing w:line="240" w:lineRule="auto"/>
              <w:ind w:firstLine="0"/>
              <w:jc w:val="left"/>
              <w:rPr>
                <w:rFonts w:ascii="方正仿宋_GBK" w:hAnsi="方正仿宋_GBK" w:cs="方正仿宋_GBK"/>
                <w:snapToGrid/>
                <w:kern w:val="2"/>
                <w:sz w:val="28"/>
                <w:szCs w:val="28"/>
              </w:rPr>
            </w:pPr>
          </w:p>
          <w:p w14:paraId="0081433E">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7E18347">
            <w:pPr>
              <w:autoSpaceDE/>
              <w:autoSpaceDN/>
              <w:snapToGrid/>
              <w:spacing w:line="240" w:lineRule="auto"/>
              <w:ind w:firstLine="0"/>
              <w:jc w:val="left"/>
              <w:rPr>
                <w:rFonts w:ascii="方正仿宋_GBK" w:hAnsi="方正仿宋_GBK" w:cs="方正仿宋_GBK"/>
                <w:snapToGrid/>
                <w:kern w:val="2"/>
                <w:sz w:val="28"/>
                <w:szCs w:val="28"/>
              </w:rPr>
            </w:pPr>
          </w:p>
          <w:p w14:paraId="500F1D96">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9A8787F">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B1B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vAlign w:val="center"/>
          </w:tcPr>
          <w:p w14:paraId="2082919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2363B31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121CB44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vAlign w:val="center"/>
          </w:tcPr>
          <w:p w14:paraId="1867337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vAlign w:val="center"/>
          </w:tcPr>
          <w:p w14:paraId="421704F2">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1D29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487B2146">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vAlign w:val="center"/>
          </w:tcPr>
          <w:p w14:paraId="3613B8B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vAlign w:val="center"/>
          </w:tcPr>
          <w:p w14:paraId="05E9AD3E">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1EC3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194A439F">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vAlign w:val="center"/>
          </w:tcPr>
          <w:p w14:paraId="3F3B84C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vAlign w:val="center"/>
          </w:tcPr>
          <w:p w14:paraId="465F8DB4">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4387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2DFDA670">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1DA9C77A">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15057207">
            <w:pPr>
              <w:autoSpaceDE/>
              <w:autoSpaceDN/>
              <w:snapToGrid/>
              <w:spacing w:line="240" w:lineRule="auto"/>
              <w:ind w:firstLine="0"/>
              <w:jc w:val="left"/>
              <w:rPr>
                <w:rFonts w:ascii="方正仿宋_GBK" w:hAnsi="方正仿宋_GBK" w:cs="方正仿宋_GBK"/>
                <w:snapToGrid/>
                <w:kern w:val="2"/>
                <w:sz w:val="28"/>
                <w:szCs w:val="28"/>
              </w:rPr>
            </w:pPr>
          </w:p>
          <w:p w14:paraId="68C010B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B3797D7">
            <w:pPr>
              <w:autoSpaceDE/>
              <w:autoSpaceDN/>
              <w:snapToGrid/>
              <w:spacing w:line="240" w:lineRule="auto"/>
              <w:ind w:firstLine="0"/>
              <w:jc w:val="left"/>
              <w:rPr>
                <w:rFonts w:ascii="方正仿宋_GBK" w:hAnsi="方正仿宋_GBK" w:cs="方正仿宋_GBK"/>
                <w:snapToGrid/>
                <w:kern w:val="2"/>
                <w:sz w:val="28"/>
                <w:szCs w:val="28"/>
              </w:rPr>
            </w:pPr>
          </w:p>
          <w:p w14:paraId="78D48FA0">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2C8CDAC5">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41C5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72541D63">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3C14136C">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1CFA1BA">
            <w:pPr>
              <w:autoSpaceDE/>
              <w:autoSpaceDN/>
              <w:snapToGrid/>
              <w:spacing w:line="240" w:lineRule="auto"/>
              <w:ind w:firstLine="0"/>
              <w:rPr>
                <w:rFonts w:ascii="方正仿宋_GBK" w:hAnsi="方正仿宋_GBK" w:cs="方正仿宋_GBK"/>
                <w:snapToGrid/>
                <w:kern w:val="2"/>
                <w:sz w:val="28"/>
                <w:szCs w:val="28"/>
              </w:rPr>
            </w:pPr>
          </w:p>
          <w:p w14:paraId="692E66B0">
            <w:pPr>
              <w:autoSpaceDE/>
              <w:autoSpaceDN/>
              <w:snapToGrid/>
              <w:spacing w:line="240" w:lineRule="auto"/>
              <w:ind w:firstLine="0"/>
              <w:jc w:val="center"/>
              <w:rPr>
                <w:rFonts w:ascii="方正仿宋_GBK" w:hAnsi="方正仿宋_GBK" w:cs="方正仿宋_GBK"/>
                <w:snapToGrid/>
                <w:kern w:val="2"/>
                <w:sz w:val="28"/>
                <w:szCs w:val="28"/>
              </w:rPr>
            </w:pPr>
          </w:p>
          <w:p w14:paraId="64DD8D37">
            <w:pPr>
              <w:autoSpaceDE/>
              <w:autoSpaceDN/>
              <w:snapToGrid/>
              <w:spacing w:line="240" w:lineRule="auto"/>
              <w:ind w:firstLine="0"/>
              <w:rPr>
                <w:rFonts w:ascii="方正仿宋_GBK" w:hAnsi="方正仿宋_GBK" w:cs="方正仿宋_GBK"/>
                <w:snapToGrid/>
                <w:kern w:val="2"/>
                <w:sz w:val="28"/>
                <w:szCs w:val="28"/>
              </w:rPr>
            </w:pPr>
          </w:p>
          <w:p w14:paraId="59F4A8FB">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37D2BC25">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904DEC6">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27BFF25">
      <w:pPr>
        <w:spacing w:line="590" w:lineRule="exact"/>
        <w:rPr>
          <w:color w:val="FFFFFF" w:themeColor="background1"/>
          <w:kern w:val="32"/>
          <w14:textFill>
            <w14:solidFill>
              <w14:schemeClr w14:val="bg1"/>
            </w14:solidFill>
          </w14:textFill>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DC21E">
    <w:pPr>
      <w:pStyle w:val="5"/>
      <w:ind w:left="160" w:leftChars="50" w:right="160" w:rightChars="50"/>
      <w:jc w:val="right"/>
    </w:pPr>
    <w:r>
      <w:rPr>
        <w:rFonts w:hint="eastAsia"/>
      </w:rPr>
      <w:t xml:space="preserve">— </w:t>
    </w:r>
    <w:r>
      <w:rPr>
        <w:rStyle w:val="10"/>
      </w:rPr>
      <w:fldChar w:fldCharType="begin"/>
    </w:r>
    <w:r>
      <w:rPr>
        <w:rStyle w:val="10"/>
      </w:rPr>
      <w:instrText xml:space="preserve"> PAGE </w:instrText>
    </w:r>
    <w:r>
      <w:rPr>
        <w:rStyle w:val="10"/>
      </w:rPr>
      <w:fldChar w:fldCharType="separate"/>
    </w:r>
    <w:r>
      <w:rPr>
        <w:rStyle w:val="10"/>
      </w:rPr>
      <w:t>11</w:t>
    </w:r>
    <w:r>
      <w:rPr>
        <w:rStyle w:val="10"/>
      </w:rPr>
      <w:fldChar w:fldCharType="end"/>
    </w:r>
    <w:r>
      <w:rPr>
        <w:rStyle w:val="10"/>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04BD3">
    <w:pPr>
      <w:pStyle w:val="5"/>
      <w:ind w:left="160" w:leftChars="50" w:right="160" w:rightChars="50"/>
      <w:jc w:val="both"/>
    </w:pPr>
    <w:r>
      <w:rPr>
        <w:rFonts w:hint="eastAsia"/>
      </w:rPr>
      <w:t>—</w:t>
    </w:r>
    <w:r>
      <w:t xml:space="preserve"> </w:t>
    </w:r>
    <w:r>
      <w:rPr>
        <w:rStyle w:val="10"/>
      </w:rPr>
      <w:fldChar w:fldCharType="begin"/>
    </w:r>
    <w:r>
      <w:rPr>
        <w:rStyle w:val="10"/>
      </w:rPr>
      <w:instrText xml:space="preserve"> PAGE </w:instrText>
    </w:r>
    <w:r>
      <w:rPr>
        <w:rStyle w:val="10"/>
      </w:rPr>
      <w:fldChar w:fldCharType="separate"/>
    </w:r>
    <w:r>
      <w:rPr>
        <w:rStyle w:val="10"/>
      </w:rPr>
      <w:t>12</w:t>
    </w:r>
    <w:r>
      <w:rPr>
        <w:rStyle w:val="10"/>
      </w:rPr>
      <w:fldChar w:fldCharType="end"/>
    </w:r>
    <w:r>
      <w:rPr>
        <w:rStyle w:val="10"/>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31A45">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90C6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jExY2M4ODQ4ODE5ODM0YTRhZGMzYzYwNGQxYzkifQ=="/>
  </w:docVars>
  <w:rsids>
    <w:rsidRoot w:val="00C65376"/>
    <w:rsid w:val="000927C0"/>
    <w:rsid w:val="00095482"/>
    <w:rsid w:val="000A5612"/>
    <w:rsid w:val="000C18EB"/>
    <w:rsid w:val="000D0473"/>
    <w:rsid w:val="000D1929"/>
    <w:rsid w:val="000E1F3D"/>
    <w:rsid w:val="00101422"/>
    <w:rsid w:val="001271B6"/>
    <w:rsid w:val="001C1E64"/>
    <w:rsid w:val="001C5EC5"/>
    <w:rsid w:val="00237FCF"/>
    <w:rsid w:val="0029182C"/>
    <w:rsid w:val="002E2A72"/>
    <w:rsid w:val="0030507E"/>
    <w:rsid w:val="003412C2"/>
    <w:rsid w:val="00371F7C"/>
    <w:rsid w:val="003B08AF"/>
    <w:rsid w:val="003D4EB7"/>
    <w:rsid w:val="00400F93"/>
    <w:rsid w:val="00436B71"/>
    <w:rsid w:val="00451FB5"/>
    <w:rsid w:val="00456744"/>
    <w:rsid w:val="00473F21"/>
    <w:rsid w:val="00491913"/>
    <w:rsid w:val="004B01B9"/>
    <w:rsid w:val="004D03D7"/>
    <w:rsid w:val="004E2EC0"/>
    <w:rsid w:val="00522061"/>
    <w:rsid w:val="00561E37"/>
    <w:rsid w:val="00561EC5"/>
    <w:rsid w:val="0058077E"/>
    <w:rsid w:val="005A3FE5"/>
    <w:rsid w:val="006C04EF"/>
    <w:rsid w:val="006D2207"/>
    <w:rsid w:val="006D5003"/>
    <w:rsid w:val="00720CF9"/>
    <w:rsid w:val="007458FE"/>
    <w:rsid w:val="00762550"/>
    <w:rsid w:val="007630BF"/>
    <w:rsid w:val="007C15EC"/>
    <w:rsid w:val="007E0C3B"/>
    <w:rsid w:val="00803514"/>
    <w:rsid w:val="00806C2A"/>
    <w:rsid w:val="00830CB0"/>
    <w:rsid w:val="0087450D"/>
    <w:rsid w:val="008A3455"/>
    <w:rsid w:val="009357B3"/>
    <w:rsid w:val="00A00557"/>
    <w:rsid w:val="00A00A4B"/>
    <w:rsid w:val="00A41A92"/>
    <w:rsid w:val="00A66981"/>
    <w:rsid w:val="00A73777"/>
    <w:rsid w:val="00A96A04"/>
    <w:rsid w:val="00A97DE9"/>
    <w:rsid w:val="00AF5495"/>
    <w:rsid w:val="00B03AE3"/>
    <w:rsid w:val="00B2688D"/>
    <w:rsid w:val="00B43B3D"/>
    <w:rsid w:val="00B77B8E"/>
    <w:rsid w:val="00B953B1"/>
    <w:rsid w:val="00BA5BCF"/>
    <w:rsid w:val="00C65376"/>
    <w:rsid w:val="00CF0591"/>
    <w:rsid w:val="00CF3A61"/>
    <w:rsid w:val="00D451EA"/>
    <w:rsid w:val="00D4554A"/>
    <w:rsid w:val="00D6057B"/>
    <w:rsid w:val="00DA16C4"/>
    <w:rsid w:val="00DF67CE"/>
    <w:rsid w:val="00E05010"/>
    <w:rsid w:val="00E11C90"/>
    <w:rsid w:val="00E532BE"/>
    <w:rsid w:val="00E64EF0"/>
    <w:rsid w:val="00E77104"/>
    <w:rsid w:val="00EA7DD7"/>
    <w:rsid w:val="00EE6592"/>
    <w:rsid w:val="00F15B2F"/>
    <w:rsid w:val="00F75B52"/>
    <w:rsid w:val="00FB299F"/>
    <w:rsid w:val="00FE0922"/>
    <w:rsid w:val="01933CA1"/>
    <w:rsid w:val="05142280"/>
    <w:rsid w:val="06433E07"/>
    <w:rsid w:val="06BB7E44"/>
    <w:rsid w:val="0AB12F09"/>
    <w:rsid w:val="0B1957C1"/>
    <w:rsid w:val="0B216451"/>
    <w:rsid w:val="0E7E3A31"/>
    <w:rsid w:val="111B1F9F"/>
    <w:rsid w:val="128B538A"/>
    <w:rsid w:val="147332F3"/>
    <w:rsid w:val="16E31A9A"/>
    <w:rsid w:val="177779DD"/>
    <w:rsid w:val="19B74BE3"/>
    <w:rsid w:val="1E593441"/>
    <w:rsid w:val="1F5362B5"/>
    <w:rsid w:val="1FDC4C51"/>
    <w:rsid w:val="203B66A0"/>
    <w:rsid w:val="216A620B"/>
    <w:rsid w:val="255B46D8"/>
    <w:rsid w:val="25B3265D"/>
    <w:rsid w:val="27160CC8"/>
    <w:rsid w:val="28F46F53"/>
    <w:rsid w:val="29B816FE"/>
    <w:rsid w:val="29C831A3"/>
    <w:rsid w:val="2AF24C17"/>
    <w:rsid w:val="2CA60ACC"/>
    <w:rsid w:val="2DC33CFE"/>
    <w:rsid w:val="2DDA3448"/>
    <w:rsid w:val="2E167A29"/>
    <w:rsid w:val="2F582507"/>
    <w:rsid w:val="31E624B6"/>
    <w:rsid w:val="33185297"/>
    <w:rsid w:val="33FE78CF"/>
    <w:rsid w:val="35446B68"/>
    <w:rsid w:val="35AA3319"/>
    <w:rsid w:val="35E67280"/>
    <w:rsid w:val="39022116"/>
    <w:rsid w:val="3B7A6022"/>
    <w:rsid w:val="3FD604AB"/>
    <w:rsid w:val="40003C2C"/>
    <w:rsid w:val="4025571D"/>
    <w:rsid w:val="4026444D"/>
    <w:rsid w:val="407C0EB6"/>
    <w:rsid w:val="422E3224"/>
    <w:rsid w:val="42646EFA"/>
    <w:rsid w:val="45272212"/>
    <w:rsid w:val="4672460F"/>
    <w:rsid w:val="4767164D"/>
    <w:rsid w:val="477914D1"/>
    <w:rsid w:val="4896297B"/>
    <w:rsid w:val="49EB4C3C"/>
    <w:rsid w:val="4A7A3B2D"/>
    <w:rsid w:val="4B2941E0"/>
    <w:rsid w:val="4C8F3EAF"/>
    <w:rsid w:val="4D215577"/>
    <w:rsid w:val="4DB74A4A"/>
    <w:rsid w:val="50D025F3"/>
    <w:rsid w:val="524D13AE"/>
    <w:rsid w:val="52C13B25"/>
    <w:rsid w:val="57F92E87"/>
    <w:rsid w:val="584B53FE"/>
    <w:rsid w:val="58896EB8"/>
    <w:rsid w:val="5D512E57"/>
    <w:rsid w:val="5F1E4665"/>
    <w:rsid w:val="61180DC7"/>
    <w:rsid w:val="62195E88"/>
    <w:rsid w:val="623E51B7"/>
    <w:rsid w:val="64AE3C3D"/>
    <w:rsid w:val="65BD13A6"/>
    <w:rsid w:val="68812AA4"/>
    <w:rsid w:val="697B0A9F"/>
    <w:rsid w:val="6A8D66A0"/>
    <w:rsid w:val="6B1B6445"/>
    <w:rsid w:val="6E394489"/>
    <w:rsid w:val="7075370E"/>
    <w:rsid w:val="72D440E1"/>
    <w:rsid w:val="76D0171F"/>
    <w:rsid w:val="76FF6B4B"/>
    <w:rsid w:val="77A103E0"/>
    <w:rsid w:val="77F8266B"/>
    <w:rsid w:val="7839260B"/>
    <w:rsid w:val="796F3AB6"/>
    <w:rsid w:val="797B66DF"/>
    <w:rsid w:val="7A30670A"/>
    <w:rsid w:val="7BBE0E1C"/>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4"/>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2">
    <w:name w:val="标题2"/>
    <w:basedOn w:val="1"/>
    <w:next w:val="1"/>
    <w:qFormat/>
    <w:uiPriority w:val="0"/>
    <w:pPr>
      <w:ind w:firstLine="0"/>
      <w:jc w:val="center"/>
    </w:pPr>
    <w:rPr>
      <w:rFonts w:eastAsia="方正楷体_GBK"/>
    </w:rPr>
  </w:style>
  <w:style w:type="paragraph" w:customStyle="1" w:styleId="13">
    <w:name w:val="标题3"/>
    <w:basedOn w:val="1"/>
    <w:next w:val="1"/>
    <w:qFormat/>
    <w:uiPriority w:val="0"/>
    <w:rPr>
      <w:rFonts w:eastAsia="方正黑体_GBK"/>
    </w:rPr>
  </w:style>
  <w:style w:type="character" w:customStyle="1" w:styleId="14">
    <w:name w:val="批注框文本 Char"/>
    <w:basedOn w:val="9"/>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cf3b219a-ea70-4e17-b0e8-205cd9767f16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6FB7575D</paraID>
      <start>0</start>
      <end>2</end>
      <status>unmodified</status>
      <modifiedWord/>
      <trackRevisions>false</trackRevisions>
    </reviewItem>
    <reviewItem>
      <errorID>53f387b2-2180-47ba-a554-f86e36cbdc02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6FAD50E7</paraID>
      <start>0</start>
      <end>2</end>
      <status>unmodified</status>
      <modifiedWord/>
      <trackRevisions>false</trackRevisions>
    </reviewItem>
    <reviewItem>
      <errorID>4cdaadee-a765-4873-a25e-533f516ce971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424E60CC</paraID>
      <start>0</start>
      <end>2</end>
      <status>unmodified</status>
      <modifiedWord/>
      <trackRevisions>false</trackRevisions>
    </reviewItem>
    <reviewItem>
      <errorID>b8edb31a-36b1-4465-8fb2-ba4e45312cc8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32DE2607</paraID>
      <start>0</start>
      <end>2</end>
      <status>unmodified</status>
      <modifiedWord/>
      <trackRevisions>false</trackRevisions>
    </reviewItem>
    <reviewItem>
      <errorID>83996449-bbcf-48b7-9bee-e46ac62bfef8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3A9B28B8</paraID>
      <start>0</start>
      <end>2</end>
      <status>unmodified</status>
      <modifiedWord/>
      <trackRevisions>false</trackRevisions>
    </reviewItem>
    <reviewItem>
      <errorID>f981ddbf-20a3-4fdb-8739-d21cc9e343a8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13211B89</paraID>
      <start>0</start>
      <end>2</end>
      <status>unmodified</status>
      <modifiedWord/>
      <trackRevisions>false</trackRevisions>
    </reviewItem>
    <reviewItem>
      <errorID>8260bd0c-889b-4087-872a-9623b56e33bd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198F24B4</paraID>
      <start>0</start>
      <end>2</end>
      <status>unmodified</status>
      <modifiedWord/>
      <trackRevisions>false</trackRevisions>
    </reviewItem>
    <reviewItem>
      <errorID>eae57eef-b010-4c4d-b1c5-476605c1c7cd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292B6D94</paraID>
      <start>0</start>
      <end>2</end>
      <status>unmodified</status>
      <modifiedWord/>
      <trackRevisions>false</trackRevisions>
    </reviewItem>
    <reviewItem>
      <errorID>8e342f04-5b70-4722-847a-d20008ecef0e</errorID>
      <errorWord>春</errorWord>
      <group>L1_Word</group>
      <groupName>字词问题</groupName>
      <ability>L2_Typo</ability>
      <abilityName>字词错误</abilityName>
      <candidateList>
        <item>春季</item>
      </candidateList>
      <explain/>
      <paraID>4FC2C2FD</paraID>
      <start>5</start>
      <end>6</end>
      <status>unmodified</status>
      <modifiedWord/>
      <trackRevisions>false</trackRevisions>
    </reviewItem>
    <reviewItem>
      <errorID>69818cda-e080-4332-99d6-6212df6479e5</errorID>
      <errorWord>春</errorWord>
      <group>L1_Word</group>
      <groupName>字词问题</groupName>
      <ability>L2_Typo</ability>
      <abilityName>字词错误</abilityName>
      <candidateList>
        <item>春季</item>
      </candidateList>
      <explain/>
      <paraID>14E4A83C</paraID>
      <start>5</start>
      <end>6</end>
      <status>unmodified</status>
      <modifiedWord/>
      <trackRevisions>false</trackRevisions>
    </reviewItem>
    <reviewItem>
      <errorID>2f73c6fe-4b59-487d-ab21-4351a5ac3e66</errorID>
      <errorWord>春</errorWord>
      <group>L1_Word</group>
      <groupName>字词问题</groupName>
      <ability>L2_Typo</ability>
      <abilityName>字词错误</abilityName>
      <candidateList>
        <item>春季</item>
      </candidateList>
      <explain/>
      <paraID> F218C4B</paraID>
      <start>5</start>
      <end>6</end>
      <status>unmodified</status>
      <modifiedWord/>
      <trackRevisions>false</trackRevisions>
    </reviewItem>
    <reviewItem>
      <errorID>5e74ac2a-65de-48a8-ae4f-8cfbf89b2e7f</errorID>
      <errorWord>：</errorWord>
      <group>L1_Format</group>
      <groupName>格式问题</groupName>
      <ability>L2_HalfPunc</ability>
      <abilityName>全半角检查</abilityName>
      <candidateList>
        <item>:</item>
      </candidateList>
      <explain>文本全半角错误。</explain>
      <paraID>627C99E9</paraID>
      <start>3</start>
      <end>4</end>
      <status>unmodified</status>
      <modifiedWord/>
      <trackRevisions>false</trackRevisions>
    </reviewItem>
    <reviewItem>
      <errorID>6288f015-57bc-4ed8-9a09-3be3f4fb917d</errorID>
      <errorWord>9千</errorWord>
      <group>L1_Knowledge</group>
      <groupName>知识性问题</groupName>
      <ability>L2_Knowledge</ability>
      <abilityName>其他知识</abilityName>
      <candidateList>
        <item>9000</item>
      </candidateList>
      <explain>根据GB/T 15835-2011规定，只有“万”、“亿可以与阿拉伯数字混用，例如：“4万”、“4亿”、“4万亿”等。其他情况应统一使用阿拉伯数字。</explain>
      <paraID>627C99E9</paraID>
      <start>141</start>
      <end>143</end>
      <status>unmodified</status>
      <modifiedWord/>
      <trackRevisions>false</trackRevisions>
    </reviewItem>
    <reviewItem>
      <errorID>b5d43c84-c598-41f0-8fcd-02c7b1fd1f75</errorID>
      <errorWord>(</errorWord>
      <group>L1_Format</group>
      <groupName>格式问题</groupName>
      <ability>L2_HalfPunc</ability>
      <abilityName>全半角检查</abilityName>
      <candidateList>
        <item>（</item>
      </candidateList>
      <explain>文本全半角错误。</explain>
      <paraID>5351905C</paraID>
      <start>9</start>
      <end>10</end>
      <status>unmodified</status>
      <modifiedWord/>
      <trackRevisions>false</trackRevisions>
    </reviewItem>
    <reviewItem>
      <errorID>375ec772-161d-41ab-adb4-ba6131c353da</errorID>
      <errorWord>)</errorWord>
      <group>L1_Format</group>
      <groupName>格式问题</groupName>
      <ability>L2_HalfPunc</ability>
      <abilityName>全半角检查</abilityName>
      <candidateList>
        <item>）</item>
      </candidateList>
      <explain>文本全半角错误。</explain>
      <paraID>5351905C</paraID>
      <start>14</start>
      <end>15</end>
      <status>unmodified</status>
      <modifiedWord/>
      <trackRevisions>false</trackRevisions>
    </reviewItem>
    <reviewItem>
      <errorID>25e9351c-ee58-436b-b3d4-5a1c1aa2bfd2</errorID>
      <errorWord>,</errorWord>
      <group>L1_Format</group>
      <groupName>格式问题</groupName>
      <ability>L2_HalfPunc</ability>
      <abilityName>全半角检查</abilityName>
      <candidateList>
        <item>，</item>
      </candidateList>
      <explain>文本全半角错误。</explain>
      <paraID>591C01BB</paraID>
      <start>7</start>
      <end>8</end>
      <status>unmodified</status>
      <modifiedWord/>
      <trackRevisions>false</trackRevisions>
    </reviewItem>
    <reviewItem>
      <errorID>114ece29-b198-436a-bb3d-5a9dc22d822b</errorID>
      <errorWord>：</errorWord>
      <group>L1_Format</group>
      <groupName>格式问题</groupName>
      <ability>L2_HalfPunc</ability>
      <abilityName>全半角检查</abilityName>
      <candidateList>
        <item>:</item>
      </candidateList>
      <explain>文本全半角错误。</explain>
      <paraID>458FE9C9</paraID>
      <start>4</start>
      <end>5</end>
      <status>unmodified</status>
      <modifiedWord/>
      <trackRevisions>false</trackRevisions>
    </reviewItem>
    <reviewItem>
      <errorID>b9c4304b-0e20-41f1-bc15-9b89f369efaa</errorID>
      <errorWord>：</errorWord>
      <group>L1_Format</group>
      <groupName>格式问题</groupName>
      <ability>L2_HalfPunc</ability>
      <abilityName>全半角检查</abilityName>
      <candidateList>
        <item>:</item>
      </candidateList>
      <explain>文本全半角错误。</explain>
      <paraID>458FE9C9</paraID>
      <start>17</start>
      <end>18</end>
      <status>unmodified</status>
      <modifiedWord/>
      <trackRevisions>false</trackRevisions>
    </reviewItem>
    <reviewItem>
      <errorID>7e5680f5-1d40-4eb5-996b-d1218fa5e16d</errorID>
      <errorWord>；</errorWord>
      <group>L1_Format</group>
      <groupName>格式问题</groupName>
      <ability>L2_HalfPunc</ability>
      <abilityName>全半角检查</abilityName>
      <candidateList>
        <item>;</item>
      </candidateList>
      <explain>文本全半角错误。</explain>
      <paraID>458FE9C9</paraID>
      <start>28</start>
      <end>29</end>
      <status>unmodified</status>
      <modifiedWord/>
      <trackRevisions>false</trackRevisions>
    </reviewItem>
    <reviewItem>
      <errorID>724fd89c-492f-47f0-bdfc-4892e745da8d</errorID>
      <errorWord>双师型教师</errorWord>
      <group>L1_Political</group>
      <groupName>政治性问题</groupName>
      <ability>L2_Keyword</ability>
      <abilityName>固定表述</abilityName>
      <candidateList>
        <item>“双师型”教师</item>
      </candidateList>
      <explain>注意检查当前固定表述标点是否使用规范。</explain>
      <paraID> AC2594A</paraID>
      <start>102</start>
      <end>107</end>
      <status>unmodified</status>
      <modifiedWord/>
      <trackRevisions>false</trackRevisions>
    </reviewItem>
    <reviewItem>
      <errorID>edd5c1ef-3ac5-43be-a68c-44cba14ae15e</errorID>
      <errorWord>.</errorWord>
      <group>L1_Format</group>
      <groupName>格式问题</groupName>
      <ability>L2_HalfPunc</ability>
      <abilityName>全半角检查</abilityName>
      <candidateList>
        <item>。</item>
      </candidateList>
      <explain>文本全半角错误。</explain>
      <paraID>39FD835A</paraID>
      <start>165</start>
      <end>166</end>
      <status>unmodified</status>
      <modifiedWord/>
      <trackRevisions>false</trackRevisions>
    </reviewItem>
    <reviewItem>
      <errorID>f3843e20-86d9-4881-a027-b41c48e8572c</errorID>
      <errorWord>连</errorWord>
      <group>L1_Word</group>
      <groupName>字词问题</groupName>
      <ability>L2_Typo</ability>
      <abilityName>字词错误</abilityName>
      <candidateList>
        <item>连续</item>
      </candidateList>
      <explain/>
      <paraID>39FD835A</paraID>
      <start>272</start>
      <end>273</end>
      <status>unmodified</status>
      <modifiedWord/>
      <trackRevisions>false</trackRevisions>
    </reviewItem>
    <reviewItem>
      <errorID>9663dd7a-3cb8-47fc-80e3-8b27385343fb</errorID>
      <errorWord>，</errorWord>
      <group>L1_Word</group>
      <groupName>字词问题</groupName>
      <ability>L2_Typo</ability>
      <abilityName>字词错误</abilityName>
      <candidateList>
        <item>，被</item>
      </candidateList>
      <explain/>
      <paraID> A2D38B0</paraID>
      <start>321</start>
      <end>322</end>
      <status>unmodified</status>
      <modifiedWord/>
      <trackRevisions>false</trackRevisions>
    </reviewItem>
    <reviewItem>
      <errorID>90837cfd-81f6-4032-9563-374a2bb5e66d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3AB93DEC</paraID>
      <start>72</start>
      <end>75</end>
      <status>unmodified</status>
      <modifiedWord/>
      <trackRevisions>false</trackRevisions>
    </reviewItem>
    <reviewItem>
      <errorID>3d821ce5-74bd-4b1f-ae1e-6de22d7682e7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3AB93DEC</paraID>
      <start>90</start>
      <end>93</end>
      <status>unmodified</status>
      <modifiedWord/>
      <trackRevisions>false</trackRevisions>
    </reviewItem>
    <reviewItem>
      <errorID>29c6a810-17e6-4a1d-895b-8b47d1efffba</errorID>
      <errorWord>-</errorWord>
      <group>L1_Format</group>
      <groupName>格式问题</groupName>
      <ability>L2_HalfPunc</ability>
      <abilityName>全半角检查</abilityName>
      <candidateList>
        <item>－</item>
      </candidateList>
      <explain>文本全半角错误。</explain>
      <paraID>3AB93DEC</paraID>
      <start>143</start>
      <end>144</end>
      <status>unmodified</status>
      <modifiedWord/>
      <trackRevisions>false</trackRevisions>
    </reviewItem>
    <reviewItem>
      <errorID>406e3210-8c8e-42d2-88f8-bf0afde126fb</errorID>
      <errorWord>-</errorWord>
      <group>L1_Format</group>
      <groupName>格式问题</groupName>
      <ability>L2_HalfPunc</ability>
      <abilityName>全半角检查</abilityName>
      <candidateList>
        <item>－</item>
      </candidateList>
      <explain>文本全半角错误。</explain>
      <paraID>3AB93DEC</paraID>
      <start>148</start>
      <end>149</end>
      <status>unmodified</status>
      <modifiedWord/>
      <trackRevisions>false</trackRevisions>
    </reviewItem>
    <reviewItem>
      <errorID>f79f8414-2b2c-4fe7-b3c3-d54953081944</errorID>
      <errorWord>-</errorWord>
      <group>L1_Format</group>
      <groupName>格式问题</groupName>
      <ability>L2_HalfPunc</ability>
      <abilityName>全半角检查</abilityName>
      <candidateList>
        <item>－</item>
      </candidateList>
      <explain>文本全半角错误。</explain>
      <paraID>3AB93DEC</paraID>
      <start>153</start>
      <end>154</end>
      <status>unmodified</status>
      <modifiedWord/>
      <trackRevisions>false</trackRevisions>
    </reviewItem>
    <reviewItem>
      <errorID>5596d2d5-f90c-459d-a800-769df92571e6</errorID>
      <errorWord>／</errorWord>
      <group>L1_Format</group>
      <groupName>格式问题</groupName>
      <ability>L2_HalfPunc</ability>
      <abilityName>全半角检查</abilityName>
      <candidateList>
        <item>/</item>
      </candidateList>
      <explain>文本全半角错误。</explain>
      <paraID>465F8DB4</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0eb18815-2813-423e-b23f-14b3927052f8}">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12</Pages>
  <Words>3006</Words>
  <Characters>3489</Characters>
  <Lines>481</Lines>
  <Paragraphs>547</Paragraphs>
  <TotalTime>5</TotalTime>
  <ScaleCrop>false</ScaleCrop>
  <LinksUpToDate>false</LinksUpToDate>
  <CharactersWithSpaces>3516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2026-07-17T12:04:00Z</dcterms:created>
  <dc:creator>元</dc:creator>
  <cp:lastModifiedBy>Gorgeous.</cp:lastModifiedBy>
  <cp:lastPrinted>2026-07-18T04:13:00Z</cp:lastPrinted>
  <dcterms:modified xsi:type="dcterms:W3CDTF">2026-08-05T02:21:58Z</dcterms:modified>
  <dc:title>公文通报模板</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0818FCEB94EF4E478CE3745AF27AD2B0_13</vt:lpwstr>
  </property>
  <property fmtid="{D5CDD505-2E9C-101B-9397-08002B2CF9AE}" pid="4" name="KSOTemplateDocerSaveRecord">
    <vt:lpwstr>eyJoZGlkIjoiNmY1M2JhZmU2ZTYyNTI0NTU4ZWQyZjRkNjA5OTc4YzIiLCJ1c2VySWQiOiI3Mzc3Nzg0MjgifQ==</vt:lpwstr>
  </property>
</Properties>
</file>